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E7A" w:rsidRDefault="002D1E7A" w:rsidP="002F7E36">
      <w:pPr>
        <w:ind w:left="-270" w:right="-540" w:firstLine="270"/>
      </w:pPr>
    </w:p>
    <w:p w:rsidR="000A55E0" w:rsidRPr="00171575" w:rsidRDefault="005D7D2A">
      <w:r>
        <w:t xml:space="preserve">Name: </w:t>
      </w:r>
      <w:r w:rsidR="007809F3">
        <w:rPr>
          <w:rFonts w:cstheme="minorBidi" w:hint="cs"/>
          <w:cs/>
          <w:lang w:bidi="gu-IN"/>
        </w:rPr>
        <w:tab/>
      </w:r>
      <w:r>
        <w:t>Himatbhai Parmar</w:t>
      </w:r>
      <w:r w:rsidR="00171575">
        <w:tab/>
      </w:r>
      <w:r w:rsidR="00171575">
        <w:tab/>
      </w:r>
      <w:r w:rsidR="006775B2">
        <w:t>Contact</w:t>
      </w:r>
      <w:r>
        <w:t xml:space="preserve"> No. </w:t>
      </w:r>
      <w:r w:rsidR="00EE57B1">
        <w:rPr>
          <w:rFonts w:cstheme="minorBidi" w:hint="cs"/>
          <w:cs/>
          <w:lang w:bidi="gu-IN"/>
        </w:rPr>
        <w:tab/>
      </w:r>
      <w:r>
        <w:t>+91 99245 7699</w:t>
      </w:r>
      <w:r w:rsidR="00017C5F">
        <w:t>8</w:t>
      </w:r>
    </w:p>
    <w:p w:rsidR="000A55E0" w:rsidRPr="000A55E0" w:rsidRDefault="000A55E0">
      <w:pPr>
        <w:rPr>
          <w:rFonts w:cstheme="minorBidi"/>
          <w:lang w:bidi="gu-IN"/>
        </w:rPr>
      </w:pPr>
    </w:p>
    <w:p w:rsidR="002B0A96" w:rsidRDefault="002B0A96">
      <w:r w:rsidRPr="002B0A96">
        <w:rPr>
          <w:noProof/>
          <w:lang w:val="en-IN" w:eastAsia="en-IN" w:bidi="hi-IN"/>
        </w:rPr>
        <w:drawing>
          <wp:inline distT="0" distB="0" distL="0" distR="0">
            <wp:extent cx="723469" cy="914400"/>
            <wp:effectExtent l="19050" t="0" r="431" b="0"/>
            <wp:docPr id="1" name="Picture 9" descr="img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g399"/>
                    <pic:cNvPicPr>
                      <a:picLocks noChangeAspect="1" noChangeArrowheads="1"/>
                    </pic:cNvPicPr>
                  </pic:nvPicPr>
                  <pic:blipFill>
                    <a:blip r:embed="rId7" cstate="print"/>
                    <a:srcRect/>
                    <a:stretch>
                      <a:fillRect/>
                    </a:stretch>
                  </pic:blipFill>
                  <pic:spPr bwMode="auto">
                    <a:xfrm>
                      <a:off x="0" y="0"/>
                      <a:ext cx="723469" cy="914400"/>
                    </a:xfrm>
                    <a:prstGeom prst="rect">
                      <a:avLst/>
                    </a:prstGeom>
                    <a:noFill/>
                    <a:ln w="9525">
                      <a:noFill/>
                      <a:miter lim="800000"/>
                      <a:headEnd/>
                      <a:tailEnd/>
                    </a:ln>
                  </pic:spPr>
                </pic:pic>
              </a:graphicData>
            </a:graphic>
          </wp:inline>
        </w:drawing>
      </w:r>
    </w:p>
    <w:p w:rsidR="002E5EC2" w:rsidRDefault="002E5E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1"/>
        <w:gridCol w:w="48"/>
        <w:gridCol w:w="1638"/>
        <w:gridCol w:w="5016"/>
        <w:gridCol w:w="1723"/>
      </w:tblGrid>
      <w:tr w:rsidR="001950A0" w:rsidRPr="007B04C5" w:rsidTr="00D33229">
        <w:tc>
          <w:tcPr>
            <w:tcW w:w="9576" w:type="dxa"/>
            <w:gridSpan w:val="5"/>
          </w:tcPr>
          <w:p w:rsidR="001950A0" w:rsidRPr="007B04C5" w:rsidRDefault="001950A0" w:rsidP="00C20723">
            <w:pPr>
              <w:jc w:val="center"/>
              <w:rPr>
                <w:b/>
                <w:u w:val="single"/>
              </w:rPr>
            </w:pPr>
            <w:r w:rsidRPr="007B04C5">
              <w:rPr>
                <w:b/>
                <w:u w:val="single"/>
              </w:rPr>
              <w:t>BIO DATA</w:t>
            </w:r>
          </w:p>
        </w:tc>
      </w:tr>
      <w:tr w:rsidR="001950A0" w:rsidRPr="00BE6CDF" w:rsidTr="00D33229">
        <w:tc>
          <w:tcPr>
            <w:tcW w:w="9576" w:type="dxa"/>
            <w:gridSpan w:val="5"/>
          </w:tcPr>
          <w:p w:rsidR="001950A0" w:rsidRPr="00A553BB" w:rsidRDefault="001B459B" w:rsidP="000C2522">
            <w:pPr>
              <w:jc w:val="center"/>
              <w:rPr>
                <w:b/>
                <w:bCs/>
                <w:iCs/>
              </w:rPr>
            </w:pPr>
            <w:r>
              <w:rPr>
                <w:b/>
                <w:bCs/>
                <w:iCs/>
              </w:rPr>
              <w:t xml:space="preserve"> </w:t>
            </w:r>
            <w:r w:rsidR="007F1734" w:rsidRPr="00A553BB">
              <w:rPr>
                <w:b/>
                <w:bCs/>
                <w:iCs/>
              </w:rPr>
              <w:t xml:space="preserve"> </w:t>
            </w:r>
          </w:p>
        </w:tc>
      </w:tr>
      <w:tr w:rsidR="001950A0" w:rsidRPr="00BE6CDF" w:rsidTr="00D33229">
        <w:tc>
          <w:tcPr>
            <w:tcW w:w="9576" w:type="dxa"/>
            <w:gridSpan w:val="5"/>
          </w:tcPr>
          <w:p w:rsidR="001950A0" w:rsidRPr="00BE6CDF" w:rsidRDefault="001950A0" w:rsidP="00C20723">
            <w:pPr>
              <w:rPr>
                <w:i/>
              </w:rPr>
            </w:pPr>
            <w:r>
              <w:t>Name</w:t>
            </w:r>
            <w:r w:rsidR="006F2AB2">
              <w:t xml:space="preserve"> </w:t>
            </w:r>
            <w:r>
              <w:t>&amp; Address</w:t>
            </w:r>
            <w:r w:rsidRPr="00F804B7">
              <w:t xml:space="preserve">    </w:t>
            </w:r>
            <w:r>
              <w:t xml:space="preserve"> </w:t>
            </w:r>
            <w:r w:rsidR="006F2AB2">
              <w:t xml:space="preserve">                               </w:t>
            </w:r>
            <w:r>
              <w:t>HIMATBHAI     H.         PARMAR</w:t>
            </w:r>
            <w:r w:rsidRPr="00F804B7">
              <w:t xml:space="preserve">                                                                                          </w:t>
            </w:r>
            <w:r w:rsidRPr="00BE6CDF">
              <w:rPr>
                <w:i/>
              </w:rPr>
              <w:t xml:space="preserve">                                                                              </w:t>
            </w:r>
          </w:p>
        </w:tc>
      </w:tr>
      <w:tr w:rsidR="0063075E" w:rsidRPr="00F804B7" w:rsidTr="00D33229">
        <w:tc>
          <w:tcPr>
            <w:tcW w:w="9576" w:type="dxa"/>
            <w:gridSpan w:val="5"/>
          </w:tcPr>
          <w:p w:rsidR="0063075E" w:rsidRPr="00F804B7" w:rsidRDefault="0063075E" w:rsidP="00C20723">
            <w:r>
              <w:t xml:space="preserve">                                                                Yadu Nandan</w:t>
            </w:r>
          </w:p>
        </w:tc>
      </w:tr>
      <w:tr w:rsidR="001950A0" w:rsidRPr="00F804B7" w:rsidTr="00D33229">
        <w:tc>
          <w:tcPr>
            <w:tcW w:w="9576" w:type="dxa"/>
            <w:gridSpan w:val="5"/>
          </w:tcPr>
          <w:p w:rsidR="001950A0" w:rsidRPr="00F804B7" w:rsidRDefault="001950A0" w:rsidP="00C20723">
            <w:r w:rsidRPr="00F804B7">
              <w:t xml:space="preserve">                                                                Sakhianagar-2</w:t>
            </w:r>
          </w:p>
        </w:tc>
      </w:tr>
      <w:tr w:rsidR="001950A0" w:rsidRPr="00F804B7" w:rsidTr="00D33229">
        <w:tc>
          <w:tcPr>
            <w:tcW w:w="9576" w:type="dxa"/>
            <w:gridSpan w:val="5"/>
          </w:tcPr>
          <w:p w:rsidR="001950A0" w:rsidRPr="00F804B7" w:rsidRDefault="001950A0" w:rsidP="00C20723">
            <w:r w:rsidRPr="00F804B7">
              <w:t xml:space="preserve">                                                                Air Port Road</w:t>
            </w:r>
          </w:p>
        </w:tc>
      </w:tr>
      <w:tr w:rsidR="001950A0" w:rsidRPr="00F804B7" w:rsidTr="00D33229">
        <w:tc>
          <w:tcPr>
            <w:tcW w:w="9576" w:type="dxa"/>
            <w:gridSpan w:val="5"/>
          </w:tcPr>
          <w:p w:rsidR="001950A0" w:rsidRPr="00ED1D11" w:rsidRDefault="001950A0" w:rsidP="00C20723">
            <w:r w:rsidRPr="00ED1D11">
              <w:t xml:space="preserve">                                                                RAJKOT 360 007</w:t>
            </w:r>
          </w:p>
        </w:tc>
      </w:tr>
      <w:tr w:rsidR="001950A0" w:rsidRPr="0094375F" w:rsidTr="00D33229">
        <w:tc>
          <w:tcPr>
            <w:tcW w:w="9576" w:type="dxa"/>
            <w:gridSpan w:val="5"/>
          </w:tcPr>
          <w:p w:rsidR="001950A0" w:rsidRPr="00ED1D11" w:rsidRDefault="002B5950" w:rsidP="00C20723">
            <w:pPr>
              <w:rPr>
                <w:b/>
              </w:rPr>
            </w:pPr>
            <w:hyperlink r:id="rId8" w:history="1">
              <w:r w:rsidR="00C06BF6" w:rsidRPr="009636F3">
                <w:rPr>
                  <w:rStyle w:val="Hyperlink"/>
                </w:rPr>
                <w:t>E-mail-</w:t>
              </w:r>
              <w:r w:rsidR="00C06BF6" w:rsidRPr="009636F3">
                <w:rPr>
                  <w:rStyle w:val="Hyperlink"/>
                  <w:b/>
                </w:rPr>
                <w:t>parmarhimatbhai@yahoo.com</w:t>
              </w:r>
            </w:hyperlink>
            <w:r w:rsidR="00C06BF6">
              <w:rPr>
                <w:b/>
              </w:rPr>
              <w:t xml:space="preserve"> &amp; himatbhaiparmar@gmail.com</w:t>
            </w:r>
          </w:p>
        </w:tc>
      </w:tr>
      <w:tr w:rsidR="001950A0" w:rsidRPr="00F804B7" w:rsidTr="00D33229">
        <w:tc>
          <w:tcPr>
            <w:tcW w:w="9576" w:type="dxa"/>
            <w:gridSpan w:val="5"/>
          </w:tcPr>
          <w:p w:rsidR="001950A0" w:rsidRPr="00CE79D2" w:rsidRDefault="001950A0" w:rsidP="00CE79D2">
            <w:pPr>
              <w:rPr>
                <w:b/>
                <w:bCs/>
              </w:rPr>
            </w:pPr>
            <w:r w:rsidRPr="00CE79D2">
              <w:rPr>
                <w:b/>
                <w:bCs/>
              </w:rPr>
              <w:t xml:space="preserve">                                                                099245 76998</w:t>
            </w:r>
            <w:r w:rsidR="00CE79D2" w:rsidRPr="00CE79D2">
              <w:rPr>
                <w:b/>
                <w:bCs/>
              </w:rPr>
              <w:t xml:space="preserve"> Skype</w:t>
            </w:r>
            <w:r w:rsidR="00CE79D2">
              <w:rPr>
                <w:b/>
                <w:bCs/>
              </w:rPr>
              <w:t>-h</w:t>
            </w:r>
            <w:r w:rsidR="00CE79D2" w:rsidRPr="00CE79D2">
              <w:rPr>
                <w:b/>
                <w:bCs/>
              </w:rPr>
              <w:t>imatbhaip</w:t>
            </w:r>
          </w:p>
        </w:tc>
      </w:tr>
      <w:tr w:rsidR="001950A0" w:rsidRPr="00F804B7" w:rsidTr="00D33229">
        <w:tc>
          <w:tcPr>
            <w:tcW w:w="9576" w:type="dxa"/>
            <w:gridSpan w:val="5"/>
          </w:tcPr>
          <w:p w:rsidR="001950A0" w:rsidRPr="00F804B7" w:rsidRDefault="001950A0" w:rsidP="00C20723">
            <w:r w:rsidRPr="00F804B7">
              <w:t xml:space="preserve">Age                            </w:t>
            </w:r>
            <w:r w:rsidR="004C691D">
              <w:t xml:space="preserve">                              63</w:t>
            </w:r>
            <w:r w:rsidRPr="00F804B7">
              <w:t xml:space="preserve"> years</w:t>
            </w:r>
          </w:p>
        </w:tc>
      </w:tr>
      <w:tr w:rsidR="001950A0" w:rsidRPr="00F804B7" w:rsidTr="00F0701E">
        <w:trPr>
          <w:trHeight w:val="70"/>
        </w:trPr>
        <w:tc>
          <w:tcPr>
            <w:tcW w:w="9576" w:type="dxa"/>
            <w:gridSpan w:val="5"/>
          </w:tcPr>
          <w:p w:rsidR="001950A0" w:rsidRPr="00F804B7" w:rsidRDefault="001950A0" w:rsidP="00C20723">
            <w:r w:rsidRPr="00F804B7">
              <w:t xml:space="preserve">Educational &amp; other Qua.                       1.B.com </w:t>
            </w:r>
          </w:p>
        </w:tc>
      </w:tr>
      <w:tr w:rsidR="001950A0" w:rsidRPr="00F804B7" w:rsidTr="00D33229">
        <w:tc>
          <w:tcPr>
            <w:tcW w:w="9576" w:type="dxa"/>
            <w:gridSpan w:val="5"/>
          </w:tcPr>
          <w:p w:rsidR="001950A0" w:rsidRPr="00F804B7" w:rsidRDefault="001950A0" w:rsidP="00C20723">
            <w:r w:rsidRPr="00F804B7">
              <w:t xml:space="preserve">                                                                2</w:t>
            </w:r>
            <w:r>
              <w:t xml:space="preserve"> </w:t>
            </w:r>
            <w:r w:rsidRPr="00F804B7">
              <w:t>Dip. In Journalism(result</w:t>
            </w:r>
            <w:r>
              <w:t xml:space="preserve"> </w:t>
            </w:r>
            <w:r w:rsidRPr="00F804B7">
              <w:t>abated)</w:t>
            </w:r>
          </w:p>
        </w:tc>
      </w:tr>
      <w:tr w:rsidR="001950A0" w:rsidRPr="00F804B7" w:rsidTr="00D33229">
        <w:tc>
          <w:tcPr>
            <w:tcW w:w="9576" w:type="dxa"/>
            <w:gridSpan w:val="5"/>
          </w:tcPr>
          <w:p w:rsidR="001950A0" w:rsidRPr="00F804B7" w:rsidRDefault="001950A0" w:rsidP="00C20723">
            <w:r w:rsidRPr="00F804B7">
              <w:t xml:space="preserve">                                                                3.Certificate Course in Computer operating  </w:t>
            </w:r>
          </w:p>
        </w:tc>
      </w:tr>
      <w:tr w:rsidR="001950A0" w:rsidRPr="00F804B7" w:rsidTr="00D33229">
        <w:tc>
          <w:tcPr>
            <w:tcW w:w="9576" w:type="dxa"/>
            <w:gridSpan w:val="5"/>
          </w:tcPr>
          <w:p w:rsidR="001950A0" w:rsidRPr="00F804B7" w:rsidRDefault="001950A0" w:rsidP="00C20723">
            <w:r w:rsidRPr="00F804B7">
              <w:t xml:space="preserve">                                                                4</w:t>
            </w:r>
            <w:r>
              <w:t xml:space="preserve"> </w:t>
            </w:r>
            <w:r w:rsidRPr="00F804B7">
              <w:t xml:space="preserve">Certificate course in FoxPro   </w:t>
            </w:r>
          </w:p>
        </w:tc>
      </w:tr>
      <w:tr w:rsidR="001950A0" w:rsidRPr="00F804B7" w:rsidTr="00D33229">
        <w:tc>
          <w:tcPr>
            <w:tcW w:w="9576" w:type="dxa"/>
            <w:gridSpan w:val="5"/>
          </w:tcPr>
          <w:p w:rsidR="001950A0" w:rsidRPr="00F804B7" w:rsidRDefault="001950A0" w:rsidP="00C20723">
            <w:r w:rsidRPr="00F804B7">
              <w:t xml:space="preserve">                                                                </w:t>
            </w:r>
            <w:r>
              <w:t xml:space="preserve">5 </w:t>
            </w:r>
            <w:r w:rsidRPr="00F804B7">
              <w:t>Knowing internet &amp; e-mail</w:t>
            </w:r>
          </w:p>
        </w:tc>
      </w:tr>
      <w:tr w:rsidR="001950A0" w:rsidRPr="00F804B7" w:rsidTr="00D33229">
        <w:tc>
          <w:tcPr>
            <w:tcW w:w="9576" w:type="dxa"/>
            <w:gridSpan w:val="5"/>
          </w:tcPr>
          <w:p w:rsidR="001950A0" w:rsidRPr="00F804B7" w:rsidRDefault="001950A0" w:rsidP="00C20723"/>
        </w:tc>
      </w:tr>
      <w:tr w:rsidR="001950A0" w:rsidRPr="00F804B7" w:rsidTr="00D33229">
        <w:tc>
          <w:tcPr>
            <w:tcW w:w="9576" w:type="dxa"/>
            <w:gridSpan w:val="5"/>
          </w:tcPr>
          <w:p w:rsidR="001950A0" w:rsidRPr="00F804B7" w:rsidRDefault="001950A0" w:rsidP="00C20723">
            <w:r w:rsidRPr="00F804B7">
              <w:t>Experience                                              Total</w:t>
            </w:r>
            <w:r>
              <w:t xml:space="preserve"> </w:t>
            </w:r>
            <w:r w:rsidRPr="00F804B7">
              <w:t>30 years as under</w:t>
            </w:r>
          </w:p>
        </w:tc>
      </w:tr>
      <w:tr w:rsidR="001950A0" w:rsidRPr="00A70989" w:rsidTr="00D33229">
        <w:tc>
          <w:tcPr>
            <w:tcW w:w="9576" w:type="dxa"/>
            <w:gridSpan w:val="5"/>
          </w:tcPr>
          <w:p w:rsidR="001950A0" w:rsidRPr="00A70989" w:rsidRDefault="001950A0" w:rsidP="00C20723">
            <w:pPr>
              <w:pBdr>
                <w:top w:val="single" w:sz="6" w:space="1" w:color="auto"/>
                <w:bottom w:val="single" w:sz="6" w:space="1" w:color="auto"/>
              </w:pBdr>
              <w:rPr>
                <w:b/>
              </w:rPr>
            </w:pPr>
            <w:r w:rsidRPr="00A70989">
              <w:rPr>
                <w:b/>
              </w:rPr>
              <w:t xml:space="preserve">Name of Organization                        </w:t>
            </w:r>
            <w:r w:rsidR="00522BDA">
              <w:rPr>
                <w:b/>
              </w:rPr>
              <w:t xml:space="preserve">  </w:t>
            </w:r>
            <w:r w:rsidRPr="00A70989">
              <w:rPr>
                <w:b/>
              </w:rPr>
              <w:t xml:space="preserve">Post Held                              Year  </w:t>
            </w:r>
          </w:p>
        </w:tc>
      </w:tr>
      <w:tr w:rsidR="001950A0" w:rsidRPr="00F804B7" w:rsidTr="00D33229">
        <w:tc>
          <w:tcPr>
            <w:tcW w:w="9576" w:type="dxa"/>
            <w:gridSpan w:val="5"/>
          </w:tcPr>
          <w:p w:rsidR="001950A0" w:rsidRPr="00F804B7" w:rsidRDefault="001950A0" w:rsidP="00C20723">
            <w:r w:rsidRPr="00F804B7">
              <w:t xml:space="preserve">Netra Raksha CharitableTrust            </w:t>
            </w:r>
            <w:r w:rsidR="00522BDA">
              <w:t xml:space="preserve">   </w:t>
            </w:r>
            <w:r w:rsidRPr="00F804B7">
              <w:t xml:space="preserve">Clerk    </w:t>
            </w:r>
            <w:r>
              <w:t xml:space="preserve">                          </w:t>
            </w:r>
            <w:r w:rsidRPr="00F804B7">
              <w:t>1975-1980</w:t>
            </w:r>
          </w:p>
        </w:tc>
      </w:tr>
      <w:tr w:rsidR="001950A0" w:rsidRPr="00F804B7" w:rsidTr="00D33229">
        <w:tc>
          <w:tcPr>
            <w:tcW w:w="9576" w:type="dxa"/>
            <w:gridSpan w:val="5"/>
          </w:tcPr>
          <w:p w:rsidR="001950A0" w:rsidRPr="00F804B7" w:rsidRDefault="001950A0" w:rsidP="00C20723">
            <w:r w:rsidRPr="00F804B7">
              <w:t xml:space="preserve">Private Oraganisations                        </w:t>
            </w:r>
            <w:r w:rsidR="00522BDA">
              <w:t xml:space="preserve">  </w:t>
            </w:r>
            <w:r w:rsidRPr="00F804B7">
              <w:t>Steno</w:t>
            </w:r>
            <w:r w:rsidR="000C006D">
              <w:t>-</w:t>
            </w:r>
            <w:r w:rsidR="00522BDA">
              <w:t xml:space="preserve">typist                    </w:t>
            </w:r>
            <w:r w:rsidRPr="00F804B7">
              <w:t>1980-1983</w:t>
            </w:r>
          </w:p>
        </w:tc>
      </w:tr>
      <w:tr w:rsidR="001950A0" w:rsidRPr="00F804B7" w:rsidTr="00D33229">
        <w:tc>
          <w:tcPr>
            <w:tcW w:w="9576" w:type="dxa"/>
            <w:gridSpan w:val="5"/>
          </w:tcPr>
          <w:p w:rsidR="001950A0" w:rsidRPr="00F804B7" w:rsidRDefault="001950A0" w:rsidP="00C20723">
            <w:r w:rsidRPr="00F804B7">
              <w:t xml:space="preserve">Guj.Ind.Investment Corpo.                 </w:t>
            </w:r>
            <w:r w:rsidR="00522BDA">
              <w:t xml:space="preserve">  </w:t>
            </w:r>
            <w:r w:rsidRPr="00F804B7">
              <w:t>Stenographer Gra</w:t>
            </w:r>
            <w:r>
              <w:t xml:space="preserve">de-I    </w:t>
            </w:r>
            <w:r w:rsidRPr="00F804B7">
              <w:t>1984-2000</w:t>
            </w:r>
          </w:p>
        </w:tc>
      </w:tr>
      <w:tr w:rsidR="001950A0" w:rsidRPr="00F804B7" w:rsidTr="00D33229">
        <w:tc>
          <w:tcPr>
            <w:tcW w:w="9576" w:type="dxa"/>
            <w:gridSpan w:val="5"/>
          </w:tcPr>
          <w:p w:rsidR="001950A0" w:rsidRPr="00F804B7" w:rsidRDefault="001950A0" w:rsidP="00C20723">
            <w:r w:rsidRPr="00F804B7">
              <w:t xml:space="preserve">Raghuvanshi Charitable Trust             </w:t>
            </w:r>
            <w:r w:rsidR="00522BDA">
              <w:t xml:space="preserve">  </w:t>
            </w:r>
            <w:r w:rsidRPr="00F804B7">
              <w:t>Lia</w:t>
            </w:r>
            <w:r>
              <w:t xml:space="preserve">ison Officer              </w:t>
            </w:r>
            <w:r w:rsidRPr="00F804B7">
              <w:t xml:space="preserve">During 2001 </w:t>
            </w:r>
          </w:p>
        </w:tc>
      </w:tr>
      <w:tr w:rsidR="001950A0" w:rsidRPr="00F804B7" w:rsidTr="00D33229">
        <w:tc>
          <w:tcPr>
            <w:tcW w:w="9576" w:type="dxa"/>
            <w:gridSpan w:val="5"/>
          </w:tcPr>
          <w:p w:rsidR="001950A0" w:rsidRPr="00F804B7" w:rsidRDefault="001950A0" w:rsidP="00C20723">
            <w:r w:rsidRPr="00F804B7">
              <w:t xml:space="preserve">                                                                           </w:t>
            </w:r>
            <w:r>
              <w:t xml:space="preserve">                         </w:t>
            </w:r>
            <w:r w:rsidR="00522BDA">
              <w:t xml:space="preserve">  </w:t>
            </w:r>
            <w:r>
              <w:t xml:space="preserve">Rehabilitation of the                                                                                                                                                                                                                                                                                 </w:t>
            </w:r>
          </w:p>
        </w:tc>
      </w:tr>
      <w:tr w:rsidR="001950A0" w:rsidRPr="00F804B7" w:rsidTr="00D33229">
        <w:tc>
          <w:tcPr>
            <w:tcW w:w="9576" w:type="dxa"/>
            <w:gridSpan w:val="5"/>
          </w:tcPr>
          <w:p w:rsidR="001950A0" w:rsidRPr="00F804B7" w:rsidRDefault="001950A0" w:rsidP="00C20723">
            <w:r>
              <w:t xml:space="preserve">                                                                                                    </w:t>
            </w:r>
            <w:r w:rsidR="00522BDA">
              <w:t xml:space="preserve">  </w:t>
            </w:r>
            <w:r>
              <w:t>earthquake affected</w:t>
            </w:r>
          </w:p>
        </w:tc>
      </w:tr>
      <w:tr w:rsidR="001950A0" w:rsidRPr="00F804B7" w:rsidTr="00D33229">
        <w:tc>
          <w:tcPr>
            <w:tcW w:w="9576" w:type="dxa"/>
            <w:gridSpan w:val="5"/>
          </w:tcPr>
          <w:p w:rsidR="001950A0" w:rsidRPr="00F804B7" w:rsidRDefault="001950A0" w:rsidP="00C20723">
            <w:r>
              <w:t xml:space="preserve">                                                                                                    </w:t>
            </w:r>
            <w:r w:rsidR="00522BDA">
              <w:t xml:space="preserve">  </w:t>
            </w:r>
            <w:r>
              <w:t>in kutch</w:t>
            </w:r>
          </w:p>
        </w:tc>
      </w:tr>
      <w:tr w:rsidR="000C006D" w:rsidRPr="00F804B7" w:rsidTr="00D33229">
        <w:tc>
          <w:tcPr>
            <w:tcW w:w="9576" w:type="dxa"/>
            <w:gridSpan w:val="5"/>
          </w:tcPr>
          <w:p w:rsidR="000C006D" w:rsidRPr="00554B16" w:rsidRDefault="000C006D" w:rsidP="00C20723">
            <w:pPr>
              <w:rPr>
                <w:b/>
                <w:bCs/>
              </w:rPr>
            </w:pPr>
            <w:r w:rsidRPr="00554B16">
              <w:rPr>
                <w:b/>
                <w:bCs/>
              </w:rPr>
              <w:t xml:space="preserve">Translator               </w:t>
            </w:r>
            <w:r w:rsidR="00CD1787">
              <w:rPr>
                <w:b/>
                <w:bCs/>
              </w:rPr>
              <w:t xml:space="preserve">                             </w:t>
            </w:r>
            <w:r w:rsidRPr="00554B16">
              <w:rPr>
                <w:b/>
                <w:bCs/>
              </w:rPr>
              <w:t>Since 1995</w:t>
            </w:r>
            <w:r w:rsidR="00CD1787">
              <w:rPr>
                <w:b/>
                <w:bCs/>
              </w:rPr>
              <w:t xml:space="preserve"> </w:t>
            </w:r>
          </w:p>
        </w:tc>
      </w:tr>
      <w:tr w:rsidR="001950A0" w:rsidRPr="00F804B7" w:rsidTr="00D33229">
        <w:tc>
          <w:tcPr>
            <w:tcW w:w="9576" w:type="dxa"/>
            <w:gridSpan w:val="5"/>
          </w:tcPr>
          <w:p w:rsidR="001950A0" w:rsidRPr="00554B16" w:rsidRDefault="001950A0" w:rsidP="00C20723">
            <w:pPr>
              <w:rPr>
                <w:bCs/>
              </w:rPr>
            </w:pPr>
            <w:r w:rsidRPr="00554B16">
              <w:rPr>
                <w:bCs/>
              </w:rPr>
              <w:t xml:space="preserve">Export                                                   </w:t>
            </w:r>
            <w:r w:rsidR="0006067D">
              <w:rPr>
                <w:bCs/>
              </w:rPr>
              <w:t xml:space="preserve"> </w:t>
            </w:r>
            <w:r w:rsidRPr="00554B16">
              <w:rPr>
                <w:bCs/>
              </w:rPr>
              <w:t>Knowing procedure</w:t>
            </w:r>
          </w:p>
        </w:tc>
      </w:tr>
      <w:tr w:rsidR="001950A0" w:rsidRPr="00F804B7" w:rsidTr="00D33229">
        <w:tc>
          <w:tcPr>
            <w:tcW w:w="9576" w:type="dxa"/>
            <w:gridSpan w:val="5"/>
          </w:tcPr>
          <w:p w:rsidR="001950A0" w:rsidRPr="00554B16" w:rsidRDefault="001950A0" w:rsidP="00C20723">
            <w:pPr>
              <w:rPr>
                <w:bCs/>
              </w:rPr>
            </w:pPr>
            <w:r w:rsidRPr="00554B16">
              <w:rPr>
                <w:bCs/>
              </w:rPr>
              <w:t xml:space="preserve">Excise                    </w:t>
            </w:r>
            <w:r w:rsidR="0006067D">
              <w:rPr>
                <w:bCs/>
              </w:rPr>
              <w:t xml:space="preserve">                                </w:t>
            </w:r>
            <w:r w:rsidRPr="00554B16">
              <w:rPr>
                <w:bCs/>
              </w:rPr>
              <w:t>Knowing procedure</w:t>
            </w:r>
          </w:p>
        </w:tc>
      </w:tr>
      <w:tr w:rsidR="001950A0" w:rsidRPr="00F804B7" w:rsidTr="00D33229">
        <w:tc>
          <w:tcPr>
            <w:tcW w:w="9576" w:type="dxa"/>
            <w:gridSpan w:val="5"/>
          </w:tcPr>
          <w:p w:rsidR="001950A0" w:rsidRPr="00554B16" w:rsidRDefault="001950A0" w:rsidP="00C20723">
            <w:pPr>
              <w:rPr>
                <w:bCs/>
              </w:rPr>
            </w:pPr>
            <w:r w:rsidRPr="00554B16">
              <w:rPr>
                <w:bCs/>
              </w:rPr>
              <w:t xml:space="preserve">Project Finance                                    </w:t>
            </w:r>
            <w:r w:rsidR="0006067D">
              <w:rPr>
                <w:bCs/>
              </w:rPr>
              <w:t xml:space="preserve">  </w:t>
            </w:r>
            <w:r w:rsidRPr="00554B16">
              <w:rPr>
                <w:bCs/>
              </w:rPr>
              <w:t>knowing procedure and project report</w:t>
            </w:r>
          </w:p>
        </w:tc>
      </w:tr>
      <w:tr w:rsidR="001950A0" w:rsidRPr="001D4670" w:rsidTr="00D33229">
        <w:tc>
          <w:tcPr>
            <w:tcW w:w="9576" w:type="dxa"/>
            <w:gridSpan w:val="5"/>
          </w:tcPr>
          <w:p w:rsidR="001950A0" w:rsidRPr="001D4670" w:rsidRDefault="001950A0" w:rsidP="00C20723">
            <w:r w:rsidRPr="00554B16">
              <w:rPr>
                <w:bCs/>
              </w:rPr>
              <w:t>NGO work</w:t>
            </w:r>
            <w:r w:rsidR="003B3403">
              <w:t xml:space="preserve"> </w:t>
            </w:r>
            <w:r w:rsidR="000C006D">
              <w:t>knowing liveli</w:t>
            </w:r>
            <w:r w:rsidRPr="001D4670">
              <w:t>hood project and Micro Finance  concept</w:t>
            </w:r>
          </w:p>
        </w:tc>
      </w:tr>
      <w:tr w:rsidR="001950A0" w:rsidRPr="001D4670" w:rsidTr="00D33229">
        <w:tc>
          <w:tcPr>
            <w:tcW w:w="9576" w:type="dxa"/>
            <w:gridSpan w:val="5"/>
          </w:tcPr>
          <w:p w:rsidR="001950A0" w:rsidRPr="001D4670" w:rsidRDefault="001950A0" w:rsidP="00C20723">
            <w:r w:rsidRPr="001D4670">
              <w:t xml:space="preserve">Presently Running a Tiny Project Advisory services and </w:t>
            </w:r>
            <w:r w:rsidR="00F925F7">
              <w:t>a</w:t>
            </w:r>
            <w:r w:rsidR="00F925F7" w:rsidRPr="001D4670">
              <w:t>lso an NGO</w:t>
            </w:r>
          </w:p>
        </w:tc>
      </w:tr>
      <w:tr w:rsidR="005B76DB" w:rsidRPr="001D4670" w:rsidTr="00D33229">
        <w:tc>
          <w:tcPr>
            <w:tcW w:w="9576" w:type="dxa"/>
            <w:gridSpan w:val="5"/>
          </w:tcPr>
          <w:p w:rsidR="005B76DB" w:rsidRPr="00641B53" w:rsidRDefault="005B76DB" w:rsidP="00F0701E">
            <w:pPr>
              <w:rPr>
                <w:b/>
                <w:bCs/>
              </w:rPr>
            </w:pPr>
            <w:r w:rsidRPr="00F64D35">
              <w:rPr>
                <w:b/>
                <w:bCs/>
                <w:highlight w:val="yellow"/>
              </w:rPr>
              <w:t>Translation</w:t>
            </w:r>
            <w:r w:rsidRPr="00641B53">
              <w:rPr>
                <w:b/>
                <w:bCs/>
              </w:rPr>
              <w:t xml:space="preserve"> –</w:t>
            </w:r>
            <w:r w:rsidR="0080404E">
              <w:rPr>
                <w:b/>
                <w:bCs/>
              </w:rPr>
              <w:t>S</w:t>
            </w:r>
            <w:r w:rsidR="00696C75">
              <w:rPr>
                <w:b/>
                <w:bCs/>
              </w:rPr>
              <w:t xml:space="preserve">ince last </w:t>
            </w:r>
            <w:r w:rsidR="00F0701E">
              <w:rPr>
                <w:b/>
                <w:bCs/>
              </w:rPr>
              <w:t>12</w:t>
            </w:r>
            <w:r w:rsidR="00183055" w:rsidRPr="00641B53">
              <w:rPr>
                <w:b/>
                <w:bCs/>
              </w:rPr>
              <w:t xml:space="preserve"> years </w:t>
            </w:r>
            <w:r w:rsidR="007419C8" w:rsidRPr="00641B53">
              <w:rPr>
                <w:b/>
                <w:bCs/>
              </w:rPr>
              <w:t xml:space="preserve">working </w:t>
            </w:r>
            <w:r w:rsidR="00183055" w:rsidRPr="00641B53">
              <w:rPr>
                <w:b/>
                <w:bCs/>
              </w:rPr>
              <w:t>as a professional translator</w:t>
            </w:r>
            <w:r w:rsidR="007419C8" w:rsidRPr="00641B53">
              <w:rPr>
                <w:b/>
                <w:bCs/>
              </w:rPr>
              <w:t xml:space="preserve"> on full time basis.</w:t>
            </w:r>
            <w:r w:rsidR="00511EE4">
              <w:rPr>
                <w:b/>
                <w:bCs/>
              </w:rPr>
              <w:t xml:space="preserve"> </w:t>
            </w:r>
          </w:p>
        </w:tc>
      </w:tr>
      <w:tr w:rsidR="001620F7" w:rsidRPr="001D4670" w:rsidTr="00D33229">
        <w:tc>
          <w:tcPr>
            <w:tcW w:w="9576" w:type="dxa"/>
            <w:gridSpan w:val="5"/>
          </w:tcPr>
          <w:p w:rsidR="001620F7" w:rsidRPr="00F64D35" w:rsidRDefault="001620F7" w:rsidP="0080404E">
            <w:pPr>
              <w:rPr>
                <w:b/>
                <w:bCs/>
                <w:highlight w:val="yellow"/>
              </w:rPr>
            </w:pPr>
          </w:p>
        </w:tc>
      </w:tr>
      <w:tr w:rsidR="001950A0" w:rsidRPr="00F804B7" w:rsidTr="00D33229">
        <w:tc>
          <w:tcPr>
            <w:tcW w:w="9576" w:type="dxa"/>
            <w:gridSpan w:val="5"/>
          </w:tcPr>
          <w:p w:rsidR="001950A0" w:rsidRPr="00F804B7" w:rsidRDefault="001950A0" w:rsidP="00C20723">
            <w:r>
              <w:t xml:space="preserve">                                                                 Himatbhai Parmar</w:t>
            </w:r>
          </w:p>
        </w:tc>
      </w:tr>
      <w:tr w:rsidR="0012388E" w:rsidRPr="00F804B7" w:rsidTr="002F7E36">
        <w:trPr>
          <w:trHeight w:val="908"/>
        </w:trPr>
        <w:tc>
          <w:tcPr>
            <w:tcW w:w="7853" w:type="dxa"/>
            <w:gridSpan w:val="4"/>
          </w:tcPr>
          <w:p w:rsidR="0012388E" w:rsidRPr="00922001" w:rsidRDefault="0012388E" w:rsidP="00C20723">
            <w:pPr>
              <w:rPr>
                <w:color w:val="FF0000"/>
                <w:u w:val="single"/>
              </w:rPr>
            </w:pPr>
          </w:p>
          <w:p w:rsidR="0012388E" w:rsidRPr="00B12B9D" w:rsidRDefault="0012388E" w:rsidP="00511EE4">
            <w:pPr>
              <w:jc w:val="center"/>
              <w:rPr>
                <w:b/>
                <w:bCs/>
              </w:rPr>
            </w:pPr>
            <w:r w:rsidRPr="004C577C">
              <w:rPr>
                <w:u w:val="single"/>
              </w:rPr>
              <w:t xml:space="preserve">WORKS - </w:t>
            </w:r>
            <w:r>
              <w:t xml:space="preserve">   </w:t>
            </w:r>
            <w:r w:rsidR="00511EE4">
              <w:rPr>
                <w:b/>
                <w:bCs/>
                <w:u w:val="single"/>
              </w:rPr>
              <w:t>20</w:t>
            </w:r>
            <w:r w:rsidR="00674CE5">
              <w:rPr>
                <w:b/>
                <w:bCs/>
                <w:u w:val="single"/>
              </w:rPr>
              <w:t>10</w:t>
            </w:r>
            <w:r>
              <w:rPr>
                <w:b/>
                <w:bCs/>
                <w:u w:val="single"/>
              </w:rPr>
              <w:t xml:space="preserve"> </w:t>
            </w:r>
            <w:r w:rsidR="00511EE4">
              <w:rPr>
                <w:b/>
                <w:bCs/>
              </w:rPr>
              <w:t>-01</w:t>
            </w:r>
            <w:r w:rsidR="009E39B6">
              <w:rPr>
                <w:b/>
                <w:bCs/>
              </w:rPr>
              <w:t>8</w:t>
            </w:r>
            <w:r w:rsidR="00674CE5">
              <w:rPr>
                <w:b/>
                <w:bCs/>
              </w:rPr>
              <w:t xml:space="preserve"> </w:t>
            </w:r>
            <w:r w:rsidR="00BD77D5">
              <w:rPr>
                <w:b/>
                <w:bCs/>
              </w:rPr>
              <w:t xml:space="preserve">                 </w:t>
            </w:r>
            <w:r w:rsidR="00674CE5">
              <w:rPr>
                <w:b/>
                <w:bCs/>
              </w:rPr>
              <w:t>=</w:t>
            </w:r>
            <w:r w:rsidR="00BD77D5">
              <w:rPr>
                <w:b/>
                <w:bCs/>
              </w:rPr>
              <w:t xml:space="preserve">                          </w:t>
            </w:r>
            <w:r w:rsidR="00674CE5">
              <w:rPr>
                <w:b/>
                <w:bCs/>
              </w:rPr>
              <w:t>10,00,000 worlds</w:t>
            </w:r>
          </w:p>
        </w:tc>
        <w:tc>
          <w:tcPr>
            <w:tcW w:w="1723" w:type="dxa"/>
          </w:tcPr>
          <w:p w:rsidR="0012388E" w:rsidRDefault="0012388E">
            <w:pPr>
              <w:spacing w:after="200" w:line="276" w:lineRule="auto"/>
              <w:rPr>
                <w:b/>
                <w:bCs/>
              </w:rPr>
            </w:pPr>
          </w:p>
          <w:p w:rsidR="0012388E" w:rsidRPr="00B12B9D" w:rsidRDefault="0012388E" w:rsidP="0012388E">
            <w:pPr>
              <w:jc w:val="center"/>
              <w:rPr>
                <w:b/>
                <w:bCs/>
              </w:rPr>
            </w:pPr>
          </w:p>
        </w:tc>
      </w:tr>
      <w:tr w:rsidR="0012388E" w:rsidRPr="00F804B7" w:rsidTr="00F64EBD">
        <w:trPr>
          <w:trHeight w:val="450"/>
        </w:trPr>
        <w:tc>
          <w:tcPr>
            <w:tcW w:w="1199" w:type="dxa"/>
            <w:gridSpan w:val="2"/>
          </w:tcPr>
          <w:p w:rsidR="0012388E" w:rsidRPr="00010523" w:rsidRDefault="00010523" w:rsidP="00C20723">
            <w:pPr>
              <w:rPr>
                <w:color w:val="FF0000"/>
              </w:rPr>
            </w:pPr>
            <w:r w:rsidRPr="00010523">
              <w:rPr>
                <w:color w:val="FF0000"/>
              </w:rPr>
              <w:t>Words</w:t>
            </w:r>
          </w:p>
        </w:tc>
        <w:tc>
          <w:tcPr>
            <w:tcW w:w="1638" w:type="dxa"/>
          </w:tcPr>
          <w:p w:rsidR="0012388E" w:rsidRPr="00010523" w:rsidRDefault="00010523" w:rsidP="00C20723">
            <w:pPr>
              <w:rPr>
                <w:color w:val="FF0000"/>
              </w:rPr>
            </w:pPr>
            <w:r w:rsidRPr="00010523">
              <w:rPr>
                <w:color w:val="FF0000"/>
              </w:rPr>
              <w:t>Language</w:t>
            </w:r>
          </w:p>
        </w:tc>
        <w:tc>
          <w:tcPr>
            <w:tcW w:w="5016" w:type="dxa"/>
          </w:tcPr>
          <w:p w:rsidR="0012388E" w:rsidRPr="00010523" w:rsidRDefault="00010523" w:rsidP="00C20723">
            <w:pPr>
              <w:rPr>
                <w:color w:val="FF0000"/>
              </w:rPr>
            </w:pPr>
            <w:r w:rsidRPr="00010523">
              <w:rPr>
                <w:color w:val="FF0000"/>
              </w:rPr>
              <w:t xml:space="preserve">Description </w:t>
            </w:r>
          </w:p>
        </w:tc>
        <w:tc>
          <w:tcPr>
            <w:tcW w:w="1723" w:type="dxa"/>
          </w:tcPr>
          <w:p w:rsidR="0012388E" w:rsidRPr="00010523" w:rsidRDefault="00010523" w:rsidP="00C20723">
            <w:pPr>
              <w:rPr>
                <w:color w:val="FF0000"/>
              </w:rPr>
            </w:pPr>
            <w:r w:rsidRPr="00010523">
              <w:rPr>
                <w:color w:val="FF0000"/>
              </w:rPr>
              <w:t>Domain</w:t>
            </w:r>
          </w:p>
        </w:tc>
      </w:tr>
      <w:tr w:rsidR="0012388E" w:rsidRPr="00F804B7" w:rsidTr="00F64EBD">
        <w:trPr>
          <w:trHeight w:val="285"/>
        </w:trPr>
        <w:tc>
          <w:tcPr>
            <w:tcW w:w="1199" w:type="dxa"/>
            <w:gridSpan w:val="2"/>
          </w:tcPr>
          <w:p w:rsidR="0012388E" w:rsidRDefault="0012388E" w:rsidP="00BA124E">
            <w:r>
              <w:t xml:space="preserve">    50,000</w:t>
            </w:r>
          </w:p>
        </w:tc>
        <w:tc>
          <w:tcPr>
            <w:tcW w:w="1638" w:type="dxa"/>
          </w:tcPr>
          <w:p w:rsidR="0012388E" w:rsidRDefault="0012388E" w:rsidP="002326BE">
            <w:r>
              <w:t>ENG-GUJ</w:t>
            </w:r>
          </w:p>
        </w:tc>
        <w:tc>
          <w:tcPr>
            <w:tcW w:w="5016" w:type="dxa"/>
          </w:tcPr>
          <w:p w:rsidR="0012388E" w:rsidRDefault="0012388E" w:rsidP="00D33229">
            <w:pPr>
              <w:ind w:left="69"/>
            </w:pPr>
            <w:r>
              <w:t>Training to bankers for computerized bank locker system</w:t>
            </w:r>
          </w:p>
        </w:tc>
        <w:tc>
          <w:tcPr>
            <w:tcW w:w="1723" w:type="dxa"/>
          </w:tcPr>
          <w:p w:rsidR="0012388E" w:rsidRDefault="000940CF" w:rsidP="00D33229">
            <w:pPr>
              <w:ind w:left="69"/>
            </w:pPr>
            <w:r>
              <w:t>banking</w:t>
            </w:r>
          </w:p>
        </w:tc>
      </w:tr>
      <w:tr w:rsidR="0012388E" w:rsidRPr="00F804B7" w:rsidTr="00F64EBD">
        <w:trPr>
          <w:trHeight w:val="285"/>
        </w:trPr>
        <w:tc>
          <w:tcPr>
            <w:tcW w:w="1199" w:type="dxa"/>
            <w:gridSpan w:val="2"/>
          </w:tcPr>
          <w:p w:rsidR="0012388E" w:rsidRDefault="0012388E" w:rsidP="00BA124E">
            <w:r>
              <w:t>1,20,000</w:t>
            </w:r>
          </w:p>
          <w:p w:rsidR="0012388E" w:rsidRDefault="0012388E" w:rsidP="00BA124E"/>
          <w:p w:rsidR="0012388E" w:rsidRDefault="0012388E" w:rsidP="00D33229"/>
        </w:tc>
        <w:tc>
          <w:tcPr>
            <w:tcW w:w="1638" w:type="dxa"/>
          </w:tcPr>
          <w:p w:rsidR="0012388E" w:rsidRDefault="0012388E" w:rsidP="002326BE">
            <w:r>
              <w:t xml:space="preserve">ENG –GUJ  </w:t>
            </w:r>
          </w:p>
          <w:p w:rsidR="0012388E" w:rsidRDefault="0012388E" w:rsidP="002326BE">
            <w:r>
              <w:t xml:space="preserve">GUJ. TO ENG.    </w:t>
            </w:r>
          </w:p>
        </w:tc>
        <w:tc>
          <w:tcPr>
            <w:tcW w:w="5016" w:type="dxa"/>
          </w:tcPr>
          <w:p w:rsidR="0012388E" w:rsidRDefault="0012388E" w:rsidP="006A1048">
            <w:pPr>
              <w:ind w:left="102"/>
            </w:pPr>
            <w:r>
              <w:t>Various files on various domains TranslationinIndia.com Pune</w:t>
            </w:r>
          </w:p>
          <w:p w:rsidR="0012388E" w:rsidRDefault="0012388E" w:rsidP="00BA124E"/>
        </w:tc>
        <w:tc>
          <w:tcPr>
            <w:tcW w:w="1723" w:type="dxa"/>
          </w:tcPr>
          <w:p w:rsidR="0012388E" w:rsidRDefault="0012388E" w:rsidP="00BA124E"/>
        </w:tc>
      </w:tr>
      <w:tr w:rsidR="0012388E" w:rsidRPr="00F804B7" w:rsidTr="00F64EBD">
        <w:trPr>
          <w:trHeight w:val="285"/>
        </w:trPr>
        <w:tc>
          <w:tcPr>
            <w:tcW w:w="1199" w:type="dxa"/>
            <w:gridSpan w:val="2"/>
          </w:tcPr>
          <w:p w:rsidR="0012388E" w:rsidRDefault="0012388E" w:rsidP="00C20723">
            <w:r>
              <w:t xml:space="preserve">   10,000</w:t>
            </w:r>
          </w:p>
          <w:p w:rsidR="0012388E" w:rsidRDefault="0012388E" w:rsidP="00C20723"/>
          <w:p w:rsidR="0012388E" w:rsidRPr="00F804B7" w:rsidRDefault="0012388E" w:rsidP="00D33229"/>
        </w:tc>
        <w:tc>
          <w:tcPr>
            <w:tcW w:w="1638" w:type="dxa"/>
          </w:tcPr>
          <w:p w:rsidR="0012388E" w:rsidRDefault="0012388E" w:rsidP="00C20723">
            <w:r>
              <w:t>ENG -GUJ-</w:t>
            </w:r>
          </w:p>
          <w:p w:rsidR="0012388E" w:rsidRDefault="0012388E" w:rsidP="00D33229">
            <w:pPr>
              <w:ind w:left="1362"/>
            </w:pPr>
          </w:p>
          <w:p w:rsidR="0012388E" w:rsidRPr="00F804B7" w:rsidRDefault="0012388E" w:rsidP="00D33229"/>
        </w:tc>
        <w:tc>
          <w:tcPr>
            <w:tcW w:w="5016" w:type="dxa"/>
          </w:tcPr>
          <w:p w:rsidR="0012388E" w:rsidRDefault="0012388E" w:rsidP="00C20723">
            <w:r>
              <w:t xml:space="preserve">BEHAVIOR RULES FOR  LABORERS  UNDER  </w:t>
            </w:r>
          </w:p>
          <w:p w:rsidR="0012388E" w:rsidRDefault="0012388E" w:rsidP="00D33229">
            <w:r>
              <w:t>LABOUR LAW</w:t>
            </w:r>
          </w:p>
          <w:p w:rsidR="0012388E" w:rsidRPr="00F804B7" w:rsidRDefault="0012388E" w:rsidP="0012388E"/>
        </w:tc>
        <w:tc>
          <w:tcPr>
            <w:tcW w:w="1723" w:type="dxa"/>
          </w:tcPr>
          <w:p w:rsidR="0012388E" w:rsidRDefault="00C41A8A">
            <w:pPr>
              <w:spacing w:after="200" w:line="276" w:lineRule="auto"/>
            </w:pPr>
            <w:r>
              <w:t>Labor low</w:t>
            </w:r>
          </w:p>
          <w:p w:rsidR="0012388E" w:rsidRDefault="0012388E" w:rsidP="0012388E">
            <w:pPr>
              <w:ind w:left="267"/>
            </w:pPr>
          </w:p>
          <w:p w:rsidR="0012388E" w:rsidRPr="00F804B7" w:rsidRDefault="0012388E" w:rsidP="00C20723"/>
        </w:tc>
      </w:tr>
      <w:tr w:rsidR="0012388E" w:rsidRPr="00F804B7" w:rsidTr="00F64EBD">
        <w:trPr>
          <w:trHeight w:val="255"/>
        </w:trPr>
        <w:tc>
          <w:tcPr>
            <w:tcW w:w="1199" w:type="dxa"/>
            <w:gridSpan w:val="2"/>
          </w:tcPr>
          <w:p w:rsidR="0012388E" w:rsidRDefault="0012388E" w:rsidP="00BA124E">
            <w:r>
              <w:t xml:space="preserve">     5,000</w:t>
            </w:r>
          </w:p>
          <w:p w:rsidR="0012388E" w:rsidRDefault="0012388E" w:rsidP="00BA124E">
            <w:pPr>
              <w:rPr>
                <w:color w:val="00B0F0"/>
              </w:rPr>
            </w:pPr>
          </w:p>
          <w:p w:rsidR="0012388E" w:rsidRDefault="0012388E" w:rsidP="00D33229"/>
        </w:tc>
        <w:tc>
          <w:tcPr>
            <w:tcW w:w="1638" w:type="dxa"/>
          </w:tcPr>
          <w:p w:rsidR="0012388E" w:rsidRDefault="0012388E" w:rsidP="00BA124E">
            <w:r>
              <w:t>GUJ - ENG</w:t>
            </w:r>
          </w:p>
          <w:p w:rsidR="0012388E" w:rsidRDefault="0012388E" w:rsidP="00D33229">
            <w:pPr>
              <w:ind w:left="1302"/>
              <w:rPr>
                <w:color w:val="00B0F0"/>
              </w:rPr>
            </w:pPr>
          </w:p>
          <w:p w:rsidR="0012388E" w:rsidRDefault="0012388E" w:rsidP="00D33229"/>
        </w:tc>
        <w:tc>
          <w:tcPr>
            <w:tcW w:w="5016" w:type="dxa"/>
          </w:tcPr>
          <w:p w:rsidR="0012388E" w:rsidRDefault="0012388E" w:rsidP="00BA124E">
            <w:pPr>
              <w:rPr>
                <w:color w:val="00B0F0"/>
              </w:rPr>
            </w:pPr>
            <w:r w:rsidRPr="00184EC0">
              <w:rPr>
                <w:color w:val="00B0F0"/>
              </w:rPr>
              <w:t>INTRODUCTIION OF CONSUMER PROTECTION</w:t>
            </w:r>
          </w:p>
          <w:p w:rsidR="0012388E" w:rsidRPr="00184EC0" w:rsidRDefault="0012388E" w:rsidP="00D33229">
            <w:pPr>
              <w:rPr>
                <w:color w:val="00B0F0"/>
              </w:rPr>
            </w:pPr>
            <w:r w:rsidRPr="00184EC0">
              <w:rPr>
                <w:color w:val="00B0F0"/>
              </w:rPr>
              <w:t>FOR LOCAL GRAHAK SURAKSHA FORUM</w:t>
            </w:r>
          </w:p>
          <w:p w:rsidR="0012388E" w:rsidRDefault="0012388E" w:rsidP="00BA124E"/>
        </w:tc>
        <w:tc>
          <w:tcPr>
            <w:tcW w:w="1723" w:type="dxa"/>
          </w:tcPr>
          <w:p w:rsidR="0012388E" w:rsidRDefault="002259A2" w:rsidP="000940CF">
            <w:pPr>
              <w:spacing w:after="200" w:line="276" w:lineRule="auto"/>
            </w:pPr>
            <w:r>
              <w:t>Consumer act</w:t>
            </w:r>
          </w:p>
        </w:tc>
      </w:tr>
      <w:tr w:rsidR="0012388E" w:rsidRPr="00F804B7" w:rsidTr="00F64EBD">
        <w:trPr>
          <w:trHeight w:val="255"/>
        </w:trPr>
        <w:tc>
          <w:tcPr>
            <w:tcW w:w="1199" w:type="dxa"/>
            <w:gridSpan w:val="2"/>
          </w:tcPr>
          <w:p w:rsidR="0012388E" w:rsidRDefault="0012388E" w:rsidP="00BA124E">
            <w:r>
              <w:t xml:space="preserve">    5,000</w:t>
            </w:r>
          </w:p>
        </w:tc>
        <w:tc>
          <w:tcPr>
            <w:tcW w:w="1638" w:type="dxa"/>
          </w:tcPr>
          <w:p w:rsidR="0012388E" w:rsidRDefault="0012388E" w:rsidP="00BA124E">
            <w:r>
              <w:t>ENG- GUJ.</w:t>
            </w:r>
          </w:p>
        </w:tc>
        <w:tc>
          <w:tcPr>
            <w:tcW w:w="5016" w:type="dxa"/>
          </w:tcPr>
          <w:p w:rsidR="0012388E" w:rsidRDefault="0012388E" w:rsidP="00BA124E">
            <w:r>
              <w:t>CONSUMER PROTECTION  PETITIONS</w:t>
            </w:r>
          </w:p>
        </w:tc>
        <w:tc>
          <w:tcPr>
            <w:tcW w:w="1723" w:type="dxa"/>
          </w:tcPr>
          <w:p w:rsidR="0012388E" w:rsidRDefault="002259A2" w:rsidP="0012388E">
            <w:r>
              <w:t>-do-</w:t>
            </w:r>
          </w:p>
        </w:tc>
      </w:tr>
      <w:tr w:rsidR="0012388E" w:rsidRPr="00F804B7" w:rsidTr="00F64EBD">
        <w:trPr>
          <w:trHeight w:val="585"/>
        </w:trPr>
        <w:tc>
          <w:tcPr>
            <w:tcW w:w="1199" w:type="dxa"/>
            <w:gridSpan w:val="2"/>
          </w:tcPr>
          <w:p w:rsidR="0012388E" w:rsidRDefault="0012388E" w:rsidP="004E00E2">
            <w:r>
              <w:t xml:space="preserve">  10,000</w:t>
            </w:r>
          </w:p>
          <w:p w:rsidR="0012388E" w:rsidRDefault="0012388E" w:rsidP="004E00E2"/>
          <w:p w:rsidR="0012388E" w:rsidRDefault="0012388E" w:rsidP="004E00E2"/>
          <w:p w:rsidR="0012388E" w:rsidRDefault="0012388E" w:rsidP="00D33229"/>
        </w:tc>
        <w:tc>
          <w:tcPr>
            <w:tcW w:w="1638" w:type="dxa"/>
          </w:tcPr>
          <w:p w:rsidR="0012388E" w:rsidRDefault="0012388E" w:rsidP="004E00E2">
            <w:r>
              <w:t>GUJ - ENG</w:t>
            </w:r>
          </w:p>
          <w:p w:rsidR="0012388E" w:rsidRDefault="0012388E" w:rsidP="00D33229">
            <w:pPr>
              <w:ind w:left="1302"/>
            </w:pPr>
          </w:p>
          <w:p w:rsidR="0012388E" w:rsidRDefault="0012388E" w:rsidP="00D33229">
            <w:pPr>
              <w:ind w:left="1302"/>
            </w:pPr>
          </w:p>
          <w:p w:rsidR="0012388E" w:rsidRDefault="0012388E" w:rsidP="00D33229"/>
        </w:tc>
        <w:tc>
          <w:tcPr>
            <w:tcW w:w="5016" w:type="dxa"/>
          </w:tcPr>
          <w:p w:rsidR="0012388E" w:rsidRDefault="0012388E" w:rsidP="004E00E2">
            <w:r>
              <w:t>GUJARATI NEWS PAPER ARTICLE  @ HISTORIC</w:t>
            </w:r>
          </w:p>
          <w:p w:rsidR="0012388E" w:rsidRDefault="0012388E" w:rsidP="00D33229">
            <w:r>
              <w:t>CITY PATAN GUJARATI WITH PATRONAGE OF</w:t>
            </w:r>
          </w:p>
          <w:p w:rsidR="0012388E" w:rsidRDefault="0012388E" w:rsidP="00D33229">
            <w:r>
              <w:t>THEIR DONORS</w:t>
            </w:r>
          </w:p>
          <w:p w:rsidR="0012388E" w:rsidRDefault="0012388E" w:rsidP="004E00E2"/>
        </w:tc>
        <w:tc>
          <w:tcPr>
            <w:tcW w:w="1723" w:type="dxa"/>
          </w:tcPr>
          <w:p w:rsidR="0012388E" w:rsidRDefault="002259A2">
            <w:pPr>
              <w:spacing w:after="200" w:line="276" w:lineRule="auto"/>
            </w:pPr>
            <w:r>
              <w:t>history</w:t>
            </w:r>
          </w:p>
          <w:p w:rsidR="0012388E" w:rsidRDefault="0012388E" w:rsidP="00D33229"/>
          <w:p w:rsidR="0012388E" w:rsidRDefault="0012388E">
            <w:pPr>
              <w:spacing w:after="200" w:line="276" w:lineRule="auto"/>
            </w:pPr>
          </w:p>
          <w:p w:rsidR="0012388E" w:rsidRDefault="0012388E" w:rsidP="0012388E"/>
        </w:tc>
      </w:tr>
      <w:tr w:rsidR="0012388E" w:rsidRPr="00F804B7" w:rsidTr="00F64EBD">
        <w:trPr>
          <w:trHeight w:val="420"/>
        </w:trPr>
        <w:tc>
          <w:tcPr>
            <w:tcW w:w="1199" w:type="dxa"/>
            <w:gridSpan w:val="2"/>
          </w:tcPr>
          <w:p w:rsidR="0012388E" w:rsidRDefault="0012388E" w:rsidP="004E00E2">
            <w:r>
              <w:t xml:space="preserve">  20,000</w:t>
            </w:r>
          </w:p>
          <w:p w:rsidR="0012388E" w:rsidRDefault="0012388E" w:rsidP="00D33229"/>
        </w:tc>
        <w:tc>
          <w:tcPr>
            <w:tcW w:w="1638" w:type="dxa"/>
          </w:tcPr>
          <w:p w:rsidR="0012388E" w:rsidRDefault="0012388E" w:rsidP="006A1048">
            <w:pPr>
              <w:ind w:left="162"/>
            </w:pPr>
            <w:r>
              <w:t>ENG –Guj</w:t>
            </w:r>
          </w:p>
        </w:tc>
        <w:tc>
          <w:tcPr>
            <w:tcW w:w="5016" w:type="dxa"/>
          </w:tcPr>
          <w:p w:rsidR="0012388E" w:rsidRDefault="0012388E" w:rsidP="006A1048">
            <w:r>
              <w:t xml:space="preserve"> </w:t>
            </w:r>
            <w:r w:rsidRPr="0092476C">
              <w:rPr>
                <w:color w:val="00B050"/>
              </w:rPr>
              <w:t>RESERVE BANK GUIDE LINE</w:t>
            </w:r>
          </w:p>
          <w:p w:rsidR="0012388E" w:rsidRDefault="0012388E" w:rsidP="004E00E2"/>
        </w:tc>
        <w:tc>
          <w:tcPr>
            <w:tcW w:w="1723" w:type="dxa"/>
          </w:tcPr>
          <w:p w:rsidR="0012388E" w:rsidRDefault="00953284">
            <w:pPr>
              <w:spacing w:after="200" w:line="276" w:lineRule="auto"/>
            </w:pPr>
            <w:r>
              <w:t>Banking</w:t>
            </w:r>
          </w:p>
          <w:p w:rsidR="0012388E" w:rsidRDefault="0012388E" w:rsidP="0012388E"/>
        </w:tc>
      </w:tr>
      <w:tr w:rsidR="0012388E" w:rsidRPr="00F804B7" w:rsidTr="00F64EBD">
        <w:trPr>
          <w:trHeight w:val="345"/>
        </w:trPr>
        <w:tc>
          <w:tcPr>
            <w:tcW w:w="1199" w:type="dxa"/>
            <w:gridSpan w:val="2"/>
          </w:tcPr>
          <w:p w:rsidR="0012388E" w:rsidRDefault="0012388E" w:rsidP="004E00E2">
            <w:r>
              <w:t xml:space="preserve">  20,000</w:t>
            </w:r>
          </w:p>
          <w:p w:rsidR="0012388E" w:rsidRDefault="0012388E" w:rsidP="00D33229"/>
        </w:tc>
        <w:tc>
          <w:tcPr>
            <w:tcW w:w="1638" w:type="dxa"/>
          </w:tcPr>
          <w:p w:rsidR="0012388E" w:rsidRDefault="0012388E" w:rsidP="00D33229">
            <w:pPr>
              <w:ind w:left="282"/>
            </w:pPr>
            <w:r>
              <w:t>-DO-</w:t>
            </w:r>
          </w:p>
          <w:p w:rsidR="0012388E" w:rsidRDefault="0012388E" w:rsidP="00D33229"/>
        </w:tc>
        <w:tc>
          <w:tcPr>
            <w:tcW w:w="5016" w:type="dxa"/>
          </w:tcPr>
          <w:p w:rsidR="0012388E" w:rsidRDefault="0012388E" w:rsidP="00EA01A7">
            <w:r>
              <w:t xml:space="preserve">NEW DAIRY PROJECT AT GUARAT </w:t>
            </w:r>
          </w:p>
          <w:p w:rsidR="0012388E" w:rsidRDefault="0012388E" w:rsidP="004E00E2"/>
        </w:tc>
        <w:tc>
          <w:tcPr>
            <w:tcW w:w="1723" w:type="dxa"/>
          </w:tcPr>
          <w:p w:rsidR="0012388E" w:rsidRDefault="00953284" w:rsidP="0083027F">
            <w:pPr>
              <w:spacing w:after="200" w:line="276" w:lineRule="auto"/>
            </w:pPr>
            <w:r>
              <w:t>Op. Manual</w:t>
            </w:r>
          </w:p>
        </w:tc>
      </w:tr>
      <w:tr w:rsidR="0012388E" w:rsidRPr="00F804B7" w:rsidTr="00F64EBD">
        <w:trPr>
          <w:trHeight w:val="701"/>
        </w:trPr>
        <w:tc>
          <w:tcPr>
            <w:tcW w:w="1199" w:type="dxa"/>
            <w:gridSpan w:val="2"/>
          </w:tcPr>
          <w:p w:rsidR="0012388E" w:rsidRDefault="0012388E" w:rsidP="004E00E2">
            <w:pPr>
              <w:pBdr>
                <w:bottom w:val="single" w:sz="6" w:space="1" w:color="auto"/>
              </w:pBdr>
            </w:pPr>
            <w:r>
              <w:t xml:space="preserve">  10,000</w:t>
            </w:r>
          </w:p>
          <w:p w:rsidR="0012388E" w:rsidRDefault="0012388E" w:rsidP="004E00E2">
            <w:pPr>
              <w:pBdr>
                <w:bottom w:val="single" w:sz="6" w:space="1" w:color="auto"/>
              </w:pBdr>
            </w:pPr>
          </w:p>
          <w:p w:rsidR="0012388E" w:rsidRDefault="0012388E" w:rsidP="004E00E2">
            <w:r>
              <w:t>15,000</w:t>
            </w:r>
          </w:p>
        </w:tc>
        <w:tc>
          <w:tcPr>
            <w:tcW w:w="1638" w:type="dxa"/>
          </w:tcPr>
          <w:p w:rsidR="0012388E" w:rsidRDefault="0012388E" w:rsidP="00953284">
            <w:pPr>
              <w:pBdr>
                <w:bottom w:val="single" w:sz="6" w:space="1" w:color="auto"/>
              </w:pBdr>
              <w:ind w:left="162"/>
            </w:pPr>
            <w:r>
              <w:t>-DO-</w:t>
            </w:r>
          </w:p>
          <w:p w:rsidR="0012388E" w:rsidRDefault="0012388E" w:rsidP="00D33229">
            <w:pPr>
              <w:ind w:left="102"/>
            </w:pPr>
            <w:r>
              <w:t>-DO</w:t>
            </w:r>
            <w:r w:rsidRPr="0092476C">
              <w:rPr>
                <w:color w:val="00B050"/>
              </w:rPr>
              <w:t>-</w:t>
            </w:r>
          </w:p>
        </w:tc>
        <w:tc>
          <w:tcPr>
            <w:tcW w:w="5016" w:type="dxa"/>
          </w:tcPr>
          <w:p w:rsidR="0012388E" w:rsidRDefault="0012388E" w:rsidP="00953284">
            <w:pPr>
              <w:pBdr>
                <w:bottom w:val="single" w:sz="6" w:space="1" w:color="auto"/>
              </w:pBdr>
            </w:pPr>
            <w:r>
              <w:t>MISC</w:t>
            </w:r>
          </w:p>
          <w:p w:rsidR="0012388E" w:rsidRDefault="0012388E" w:rsidP="00EA01A7">
            <w:r w:rsidRPr="0092476C">
              <w:rPr>
                <w:color w:val="00B050"/>
              </w:rPr>
              <w:t>INDIAN BANKS ASSOIATION  CIRCULARS</w:t>
            </w:r>
          </w:p>
        </w:tc>
        <w:tc>
          <w:tcPr>
            <w:tcW w:w="1723" w:type="dxa"/>
          </w:tcPr>
          <w:p w:rsidR="0012388E" w:rsidRDefault="00953284">
            <w:pPr>
              <w:spacing w:after="200" w:line="276" w:lineRule="auto"/>
            </w:pPr>
            <w:r>
              <w:t>Misc</w:t>
            </w:r>
          </w:p>
          <w:p w:rsidR="0012388E" w:rsidRDefault="0012388E" w:rsidP="0012388E"/>
        </w:tc>
      </w:tr>
      <w:tr w:rsidR="0012388E" w:rsidRPr="00F804B7" w:rsidTr="00F64EBD">
        <w:trPr>
          <w:trHeight w:val="525"/>
        </w:trPr>
        <w:tc>
          <w:tcPr>
            <w:tcW w:w="1199" w:type="dxa"/>
            <w:gridSpan w:val="2"/>
          </w:tcPr>
          <w:p w:rsidR="0012388E" w:rsidRDefault="0012388E" w:rsidP="004E00E2">
            <w:pPr>
              <w:pBdr>
                <w:bottom w:val="single" w:sz="6" w:space="1" w:color="auto"/>
              </w:pBdr>
            </w:pPr>
          </w:p>
          <w:p w:rsidR="0012388E" w:rsidRDefault="0012388E" w:rsidP="004E00E2">
            <w:r>
              <w:t xml:space="preserve"> </w:t>
            </w:r>
          </w:p>
        </w:tc>
        <w:tc>
          <w:tcPr>
            <w:tcW w:w="1638" w:type="dxa"/>
          </w:tcPr>
          <w:p w:rsidR="0012388E" w:rsidRDefault="0012388E" w:rsidP="00D33229">
            <w:pPr>
              <w:pBdr>
                <w:bottom w:val="single" w:sz="6" w:space="1" w:color="auto"/>
              </w:pBdr>
              <w:ind w:left="1422"/>
            </w:pPr>
          </w:p>
          <w:p w:rsidR="0012388E" w:rsidRDefault="0012388E" w:rsidP="00D33229">
            <w:pPr>
              <w:ind w:left="162"/>
            </w:pPr>
            <w:r>
              <w:t>-do-</w:t>
            </w:r>
          </w:p>
        </w:tc>
        <w:tc>
          <w:tcPr>
            <w:tcW w:w="5016" w:type="dxa"/>
          </w:tcPr>
          <w:p w:rsidR="0012388E" w:rsidRDefault="0012388E" w:rsidP="00D33229">
            <w:pPr>
              <w:pBdr>
                <w:bottom w:val="single" w:sz="6" w:space="1" w:color="auto"/>
              </w:pBdr>
              <w:ind w:left="57"/>
            </w:pPr>
            <w:r>
              <w:t>/</w:t>
            </w:r>
            <w:r w:rsidRPr="0092476C">
              <w:rPr>
                <w:color w:val="00B050"/>
              </w:rPr>
              <w:t>GUIDE LINE BY RESERVE BANK OF INIDA</w:t>
            </w:r>
          </w:p>
          <w:p w:rsidR="0012388E" w:rsidRDefault="0012388E" w:rsidP="00D33229">
            <w:pPr>
              <w:ind w:left="369"/>
            </w:pPr>
          </w:p>
        </w:tc>
        <w:tc>
          <w:tcPr>
            <w:tcW w:w="1723" w:type="dxa"/>
          </w:tcPr>
          <w:p w:rsidR="0012388E" w:rsidRDefault="00953284" w:rsidP="00013A41">
            <w:r>
              <w:t>Banking</w:t>
            </w:r>
          </w:p>
        </w:tc>
      </w:tr>
      <w:tr w:rsidR="00013A41" w:rsidRPr="00F804B7" w:rsidTr="00F64EBD">
        <w:trPr>
          <w:trHeight w:val="323"/>
        </w:trPr>
        <w:tc>
          <w:tcPr>
            <w:tcW w:w="1199" w:type="dxa"/>
            <w:gridSpan w:val="2"/>
          </w:tcPr>
          <w:p w:rsidR="00013A41" w:rsidRDefault="00013A41" w:rsidP="004E00E2">
            <w:r>
              <w:t>10,000</w:t>
            </w:r>
          </w:p>
        </w:tc>
        <w:tc>
          <w:tcPr>
            <w:tcW w:w="1638" w:type="dxa"/>
          </w:tcPr>
          <w:p w:rsidR="00013A41" w:rsidRDefault="00FD2101" w:rsidP="00D33229">
            <w:pPr>
              <w:ind w:left="162"/>
            </w:pPr>
            <w:r>
              <w:t xml:space="preserve"> Do-</w:t>
            </w:r>
          </w:p>
        </w:tc>
        <w:tc>
          <w:tcPr>
            <w:tcW w:w="5016" w:type="dxa"/>
          </w:tcPr>
          <w:p w:rsidR="00013A41" w:rsidRDefault="006E3431" w:rsidP="00D30C83">
            <w:r w:rsidRPr="00E5138E">
              <w:rPr>
                <w:highlight w:val="yellow"/>
              </w:rPr>
              <w:t>Clinical trial for diabetes /kidney</w:t>
            </w:r>
          </w:p>
        </w:tc>
        <w:tc>
          <w:tcPr>
            <w:tcW w:w="1723" w:type="dxa"/>
          </w:tcPr>
          <w:p w:rsidR="00013A41" w:rsidRDefault="006E3431" w:rsidP="0012388E">
            <w:r>
              <w:t>Medical</w:t>
            </w:r>
          </w:p>
        </w:tc>
      </w:tr>
      <w:tr w:rsidR="0012388E" w:rsidRPr="00F804B7" w:rsidTr="00F64EBD">
        <w:trPr>
          <w:trHeight w:val="293"/>
        </w:trPr>
        <w:tc>
          <w:tcPr>
            <w:tcW w:w="1199" w:type="dxa"/>
            <w:gridSpan w:val="2"/>
          </w:tcPr>
          <w:p w:rsidR="0012388E" w:rsidRDefault="0012388E" w:rsidP="004E00E2">
            <w:pPr>
              <w:pBdr>
                <w:bottom w:val="single" w:sz="6" w:space="1" w:color="auto"/>
              </w:pBdr>
            </w:pPr>
            <w:r>
              <w:t>15,000</w:t>
            </w:r>
          </w:p>
        </w:tc>
        <w:tc>
          <w:tcPr>
            <w:tcW w:w="1638" w:type="dxa"/>
          </w:tcPr>
          <w:p w:rsidR="0012388E" w:rsidRDefault="0012388E" w:rsidP="00D33229">
            <w:pPr>
              <w:pBdr>
                <w:bottom w:val="single" w:sz="6" w:space="1" w:color="auto"/>
              </w:pBdr>
              <w:ind w:left="162"/>
            </w:pPr>
            <w:r>
              <w:t>-do-</w:t>
            </w:r>
          </w:p>
        </w:tc>
        <w:tc>
          <w:tcPr>
            <w:tcW w:w="5016" w:type="dxa"/>
          </w:tcPr>
          <w:p w:rsidR="0012388E" w:rsidRDefault="00D30C83" w:rsidP="00CD3A90">
            <w:pPr>
              <w:pBdr>
                <w:bottom w:val="single" w:sz="6" w:space="1" w:color="auto"/>
              </w:pBdr>
            </w:pPr>
            <w:r>
              <w:rPr>
                <w:highlight w:val="yellow"/>
              </w:rPr>
              <w:t xml:space="preserve"> </w:t>
            </w:r>
            <w:r w:rsidR="00CD3A90" w:rsidRPr="00E5138E">
              <w:rPr>
                <w:highlight w:val="yellow"/>
              </w:rPr>
              <w:t>Clinical trial for diabetes /kidney</w:t>
            </w:r>
          </w:p>
        </w:tc>
        <w:tc>
          <w:tcPr>
            <w:tcW w:w="1723" w:type="dxa"/>
          </w:tcPr>
          <w:p w:rsidR="0012388E" w:rsidRDefault="0012388E" w:rsidP="0012388E"/>
        </w:tc>
      </w:tr>
      <w:tr w:rsidR="00FD2101" w:rsidRPr="00F804B7" w:rsidTr="00F64EBD">
        <w:trPr>
          <w:trHeight w:val="555"/>
        </w:trPr>
        <w:tc>
          <w:tcPr>
            <w:tcW w:w="1199" w:type="dxa"/>
            <w:gridSpan w:val="2"/>
          </w:tcPr>
          <w:p w:rsidR="00FD2101" w:rsidRDefault="00FD2101" w:rsidP="0092476C">
            <w:r>
              <w:t>15,000</w:t>
            </w:r>
          </w:p>
        </w:tc>
        <w:tc>
          <w:tcPr>
            <w:tcW w:w="1638" w:type="dxa"/>
          </w:tcPr>
          <w:p w:rsidR="00FD2101" w:rsidRDefault="00FD2101" w:rsidP="00D33229">
            <w:pPr>
              <w:ind w:left="222"/>
            </w:pPr>
            <w:r>
              <w:t>-do-</w:t>
            </w:r>
          </w:p>
        </w:tc>
        <w:tc>
          <w:tcPr>
            <w:tcW w:w="6739" w:type="dxa"/>
            <w:gridSpan w:val="2"/>
          </w:tcPr>
          <w:p w:rsidR="00FD2101" w:rsidRDefault="00FD2101" w:rsidP="00D33229">
            <w:pPr>
              <w:pBdr>
                <w:bottom w:val="single" w:sz="6" w:space="1" w:color="auto"/>
              </w:pBdr>
              <w:ind w:left="1689"/>
            </w:pPr>
          </w:p>
          <w:p w:rsidR="00FD2101" w:rsidRDefault="00FD2101" w:rsidP="0012388E">
            <w:r w:rsidRPr="0092476C">
              <w:rPr>
                <w:color w:val="00B050"/>
              </w:rPr>
              <w:t>Secretarial Standard</w:t>
            </w:r>
            <w:r>
              <w:t xml:space="preserve"> </w:t>
            </w:r>
            <w:r w:rsidRPr="0092476C">
              <w:rPr>
                <w:color w:val="00B050"/>
              </w:rPr>
              <w:t xml:space="preserve">of the </w:t>
            </w:r>
            <w:r>
              <w:rPr>
                <w:color w:val="00B050"/>
              </w:rPr>
              <w:t>Fin.</w:t>
            </w:r>
            <w:r w:rsidRPr="0092476C">
              <w:rPr>
                <w:color w:val="00B050"/>
              </w:rPr>
              <w:t xml:space="preserve"> Company</w:t>
            </w:r>
            <w:r>
              <w:rPr>
                <w:color w:val="00B050"/>
              </w:rPr>
              <w:t xml:space="preserve"> &amp; banks</w:t>
            </w:r>
          </w:p>
        </w:tc>
      </w:tr>
      <w:tr w:rsidR="0012388E" w:rsidRPr="00F804B7" w:rsidTr="00F64EBD">
        <w:trPr>
          <w:trHeight w:val="405"/>
        </w:trPr>
        <w:tc>
          <w:tcPr>
            <w:tcW w:w="1199" w:type="dxa"/>
            <w:gridSpan w:val="2"/>
          </w:tcPr>
          <w:p w:rsidR="0012388E" w:rsidRDefault="0012388E" w:rsidP="004E00E2">
            <w:pPr>
              <w:pBdr>
                <w:bottom w:val="single" w:sz="6" w:space="1" w:color="auto"/>
              </w:pBdr>
            </w:pPr>
            <w:r>
              <w:t xml:space="preserve">  3,000</w:t>
            </w:r>
          </w:p>
          <w:p w:rsidR="0012388E" w:rsidRDefault="0012388E" w:rsidP="008A68BE">
            <w:r>
              <w:t>10,000</w:t>
            </w:r>
          </w:p>
        </w:tc>
        <w:tc>
          <w:tcPr>
            <w:tcW w:w="1638" w:type="dxa"/>
          </w:tcPr>
          <w:p w:rsidR="0012388E" w:rsidRDefault="0012388E" w:rsidP="00D33229">
            <w:pPr>
              <w:pBdr>
                <w:bottom w:val="single" w:sz="6" w:space="1" w:color="auto"/>
              </w:pBdr>
              <w:ind w:left="222"/>
            </w:pPr>
            <w:r>
              <w:t>-do-</w:t>
            </w:r>
          </w:p>
          <w:p w:rsidR="0012388E" w:rsidRDefault="0012388E" w:rsidP="00D33229">
            <w:pPr>
              <w:ind w:left="222"/>
            </w:pPr>
            <w:r>
              <w:t>-do-</w:t>
            </w:r>
          </w:p>
        </w:tc>
        <w:tc>
          <w:tcPr>
            <w:tcW w:w="5016" w:type="dxa"/>
          </w:tcPr>
          <w:p w:rsidR="0012388E" w:rsidRDefault="0012388E" w:rsidP="00D33229">
            <w:pPr>
              <w:pBdr>
                <w:bottom w:val="single" w:sz="6" w:space="1" w:color="auto"/>
              </w:pBdr>
              <w:ind w:left="429"/>
            </w:pPr>
            <w:r w:rsidRPr="00E5138E">
              <w:rPr>
                <w:highlight w:val="yellow"/>
              </w:rPr>
              <w:t>Medical-Bariatric Surgery  for Weight-loss</w:t>
            </w:r>
          </w:p>
          <w:p w:rsidR="0012388E" w:rsidRDefault="0012388E" w:rsidP="00D33229">
            <w:pPr>
              <w:ind w:left="429"/>
            </w:pPr>
            <w:r>
              <w:t>Secretarial Standards for Fin. Co. and  Banks</w:t>
            </w:r>
          </w:p>
        </w:tc>
        <w:tc>
          <w:tcPr>
            <w:tcW w:w="1723" w:type="dxa"/>
          </w:tcPr>
          <w:p w:rsidR="0012388E" w:rsidRDefault="002259A2">
            <w:pPr>
              <w:spacing w:after="200" w:line="276" w:lineRule="auto"/>
            </w:pPr>
            <w:r>
              <w:t>medical</w:t>
            </w:r>
          </w:p>
          <w:p w:rsidR="0012388E" w:rsidRDefault="0012388E" w:rsidP="0012388E"/>
        </w:tc>
      </w:tr>
      <w:tr w:rsidR="0012388E" w:rsidRPr="00F804B7" w:rsidTr="00F64EBD">
        <w:trPr>
          <w:trHeight w:val="720"/>
        </w:trPr>
        <w:tc>
          <w:tcPr>
            <w:tcW w:w="1199" w:type="dxa"/>
            <w:gridSpan w:val="2"/>
          </w:tcPr>
          <w:p w:rsidR="0012388E" w:rsidRDefault="0012388E" w:rsidP="004E00E2">
            <w:pPr>
              <w:pBdr>
                <w:bottom w:val="single" w:sz="6" w:space="1" w:color="auto"/>
              </w:pBdr>
            </w:pPr>
            <w:r>
              <w:t xml:space="preserve">   1,000</w:t>
            </w:r>
          </w:p>
          <w:p w:rsidR="0012388E" w:rsidRPr="00D0723F" w:rsidRDefault="0012388E" w:rsidP="00D0723F">
            <w:pPr>
              <w:tabs>
                <w:tab w:val="left" w:pos="2160"/>
              </w:tabs>
            </w:pPr>
            <w:r>
              <w:t xml:space="preserve">   3,000</w:t>
            </w:r>
          </w:p>
        </w:tc>
        <w:tc>
          <w:tcPr>
            <w:tcW w:w="1638" w:type="dxa"/>
          </w:tcPr>
          <w:p w:rsidR="0012388E" w:rsidRDefault="0012388E" w:rsidP="00D33229">
            <w:pPr>
              <w:pBdr>
                <w:bottom w:val="single" w:sz="6" w:space="1" w:color="auto"/>
              </w:pBdr>
              <w:ind w:left="222"/>
            </w:pPr>
            <w:r>
              <w:t>-do-</w:t>
            </w:r>
          </w:p>
          <w:p w:rsidR="0012388E" w:rsidRPr="00D0723F" w:rsidRDefault="0012388E" w:rsidP="00D33229">
            <w:pPr>
              <w:tabs>
                <w:tab w:val="left" w:pos="2160"/>
              </w:tabs>
              <w:ind w:left="222"/>
            </w:pPr>
            <w:r>
              <w:t>-do-</w:t>
            </w:r>
          </w:p>
        </w:tc>
        <w:tc>
          <w:tcPr>
            <w:tcW w:w="5016" w:type="dxa"/>
          </w:tcPr>
          <w:p w:rsidR="0012388E" w:rsidRDefault="0012388E" w:rsidP="00D33229">
            <w:pPr>
              <w:pBdr>
                <w:bottom w:val="single" w:sz="6" w:space="1" w:color="auto"/>
              </w:pBdr>
              <w:ind w:left="429"/>
            </w:pPr>
            <w:r>
              <w:t xml:space="preserve">Mind Power </w:t>
            </w:r>
          </w:p>
          <w:p w:rsidR="0012388E" w:rsidRPr="00D0723F" w:rsidRDefault="0012388E" w:rsidP="00D33229">
            <w:pPr>
              <w:tabs>
                <w:tab w:val="left" w:pos="2160"/>
              </w:tabs>
              <w:ind w:left="429"/>
            </w:pPr>
            <w:r w:rsidRPr="0092476C">
              <w:rPr>
                <w:color w:val="00B050"/>
              </w:rPr>
              <w:t xml:space="preserve">Various type of Bank Debit/Credit Card </w:t>
            </w:r>
            <w:r w:rsidRPr="0092476C">
              <w:rPr>
                <w:color w:val="00B050"/>
              </w:rPr>
              <w:lastRenderedPageBreak/>
              <w:t>Facilities</w:t>
            </w:r>
            <w:r>
              <w:t xml:space="preserve"> </w:t>
            </w:r>
          </w:p>
        </w:tc>
        <w:tc>
          <w:tcPr>
            <w:tcW w:w="1723" w:type="dxa"/>
          </w:tcPr>
          <w:p w:rsidR="0012388E" w:rsidRDefault="002259A2">
            <w:pPr>
              <w:spacing w:after="200" w:line="276" w:lineRule="auto"/>
            </w:pPr>
            <w:r>
              <w:lastRenderedPageBreak/>
              <w:t>bank</w:t>
            </w:r>
            <w:r w:rsidR="0004159C">
              <w:t>i</w:t>
            </w:r>
            <w:r>
              <w:t>ng</w:t>
            </w:r>
          </w:p>
          <w:p w:rsidR="0012388E" w:rsidRPr="00D0723F" w:rsidRDefault="0012388E" w:rsidP="0012388E">
            <w:pPr>
              <w:tabs>
                <w:tab w:val="left" w:pos="2160"/>
              </w:tabs>
            </w:pPr>
          </w:p>
        </w:tc>
      </w:tr>
      <w:tr w:rsidR="0012388E" w:rsidRPr="00F804B7" w:rsidTr="00F64EBD">
        <w:trPr>
          <w:trHeight w:val="720"/>
        </w:trPr>
        <w:tc>
          <w:tcPr>
            <w:tcW w:w="1199" w:type="dxa"/>
            <w:gridSpan w:val="2"/>
          </w:tcPr>
          <w:p w:rsidR="0012388E" w:rsidRDefault="0012388E" w:rsidP="004E00E2">
            <w:pPr>
              <w:pBdr>
                <w:bottom w:val="single" w:sz="6" w:space="1" w:color="auto"/>
              </w:pBdr>
            </w:pPr>
            <w:r>
              <w:lastRenderedPageBreak/>
              <w:t>10,000</w:t>
            </w:r>
          </w:p>
          <w:p w:rsidR="0012388E" w:rsidRPr="00B94D4E" w:rsidRDefault="0012388E" w:rsidP="00B94D4E">
            <w:r>
              <w:t xml:space="preserve">  2,500</w:t>
            </w:r>
          </w:p>
        </w:tc>
        <w:tc>
          <w:tcPr>
            <w:tcW w:w="1638" w:type="dxa"/>
          </w:tcPr>
          <w:p w:rsidR="0012388E" w:rsidRDefault="0012388E" w:rsidP="00D33229">
            <w:pPr>
              <w:pBdr>
                <w:bottom w:val="single" w:sz="6" w:space="1" w:color="auto"/>
              </w:pBdr>
              <w:ind w:left="222"/>
            </w:pPr>
            <w:r>
              <w:t>-do-</w:t>
            </w:r>
          </w:p>
          <w:p w:rsidR="0012388E" w:rsidRPr="00B94D4E" w:rsidRDefault="0012388E" w:rsidP="00D33229">
            <w:pPr>
              <w:ind w:left="222"/>
            </w:pPr>
            <w:r>
              <w:t>-do-</w:t>
            </w:r>
          </w:p>
        </w:tc>
        <w:tc>
          <w:tcPr>
            <w:tcW w:w="5016" w:type="dxa"/>
          </w:tcPr>
          <w:p w:rsidR="0012388E" w:rsidRDefault="0012388E" w:rsidP="00D33229">
            <w:pPr>
              <w:pBdr>
                <w:bottom w:val="single" w:sz="6" w:space="1" w:color="auto"/>
              </w:pBdr>
              <w:ind w:left="369"/>
            </w:pPr>
            <w:r>
              <w:t>Security service tender form</w:t>
            </w:r>
          </w:p>
          <w:p w:rsidR="0012388E" w:rsidRPr="00B94D4E" w:rsidRDefault="0012388E" w:rsidP="00D33229">
            <w:pPr>
              <w:ind w:left="429"/>
            </w:pPr>
            <w:r>
              <w:t>ING Vysya Life Insurance Plans</w:t>
            </w:r>
          </w:p>
        </w:tc>
        <w:tc>
          <w:tcPr>
            <w:tcW w:w="1723" w:type="dxa"/>
          </w:tcPr>
          <w:p w:rsidR="0012388E" w:rsidRDefault="0012388E">
            <w:pPr>
              <w:spacing w:after="200" w:line="276" w:lineRule="auto"/>
            </w:pPr>
          </w:p>
          <w:p w:rsidR="0012388E" w:rsidRPr="00B94D4E" w:rsidRDefault="0012388E" w:rsidP="0012388E"/>
        </w:tc>
      </w:tr>
      <w:tr w:rsidR="0012388E" w:rsidRPr="00F804B7" w:rsidTr="00F64EBD">
        <w:trPr>
          <w:trHeight w:val="720"/>
        </w:trPr>
        <w:tc>
          <w:tcPr>
            <w:tcW w:w="1199" w:type="dxa"/>
            <w:gridSpan w:val="2"/>
          </w:tcPr>
          <w:p w:rsidR="0012388E" w:rsidRDefault="0012388E" w:rsidP="004E00E2">
            <w:pPr>
              <w:pBdr>
                <w:bottom w:val="single" w:sz="6" w:space="1" w:color="auto"/>
              </w:pBdr>
            </w:pPr>
            <w:r>
              <w:t>10,000</w:t>
            </w:r>
          </w:p>
          <w:p w:rsidR="0012388E" w:rsidRPr="00DF3670" w:rsidRDefault="0012388E" w:rsidP="00DF3670">
            <w:pPr>
              <w:tabs>
                <w:tab w:val="left" w:pos="3165"/>
              </w:tabs>
            </w:pPr>
            <w:r>
              <w:t xml:space="preserve"> 20,000</w:t>
            </w:r>
          </w:p>
        </w:tc>
        <w:tc>
          <w:tcPr>
            <w:tcW w:w="1638" w:type="dxa"/>
          </w:tcPr>
          <w:p w:rsidR="0012388E" w:rsidRDefault="0012388E" w:rsidP="00D33229">
            <w:pPr>
              <w:pBdr>
                <w:bottom w:val="single" w:sz="6" w:space="1" w:color="auto"/>
              </w:pBdr>
              <w:ind w:left="162"/>
            </w:pPr>
            <w:r>
              <w:t>-do-</w:t>
            </w:r>
          </w:p>
          <w:p w:rsidR="0012388E" w:rsidRPr="00DF3670" w:rsidRDefault="0012388E" w:rsidP="00D33229">
            <w:pPr>
              <w:tabs>
                <w:tab w:val="left" w:pos="3165"/>
              </w:tabs>
              <w:ind w:left="162"/>
            </w:pPr>
            <w:r>
              <w:t>-do</w:t>
            </w:r>
          </w:p>
        </w:tc>
        <w:tc>
          <w:tcPr>
            <w:tcW w:w="5016" w:type="dxa"/>
          </w:tcPr>
          <w:p w:rsidR="0012388E" w:rsidRDefault="0012388E" w:rsidP="006A1048">
            <w:pPr>
              <w:pBdr>
                <w:bottom w:val="single" w:sz="6" w:space="1" w:color="auto"/>
              </w:pBdr>
              <w:ind w:left="159"/>
            </w:pPr>
            <w:r>
              <w:t>Educational PPT for Std 11&amp;12</w:t>
            </w:r>
          </w:p>
          <w:p w:rsidR="0012388E" w:rsidRPr="00DF3670" w:rsidRDefault="0012388E" w:rsidP="006A1048">
            <w:pPr>
              <w:tabs>
                <w:tab w:val="left" w:pos="3165"/>
              </w:tabs>
              <w:ind w:left="189"/>
            </w:pPr>
            <w:r>
              <w:t>Consumer Forum Acts</w:t>
            </w:r>
          </w:p>
        </w:tc>
        <w:tc>
          <w:tcPr>
            <w:tcW w:w="1723" w:type="dxa"/>
          </w:tcPr>
          <w:p w:rsidR="0012388E" w:rsidRDefault="0012388E">
            <w:pPr>
              <w:spacing w:after="200" w:line="276" w:lineRule="auto"/>
            </w:pPr>
          </w:p>
          <w:p w:rsidR="0012388E" w:rsidRPr="00DF3670" w:rsidRDefault="0012388E" w:rsidP="0012388E">
            <w:pPr>
              <w:tabs>
                <w:tab w:val="left" w:pos="3165"/>
              </w:tabs>
            </w:pPr>
          </w:p>
        </w:tc>
      </w:tr>
      <w:tr w:rsidR="0087393C" w:rsidRPr="00F804B7" w:rsidTr="00F64EBD">
        <w:trPr>
          <w:trHeight w:val="720"/>
        </w:trPr>
        <w:tc>
          <w:tcPr>
            <w:tcW w:w="1199" w:type="dxa"/>
            <w:gridSpan w:val="2"/>
          </w:tcPr>
          <w:p w:rsidR="0087393C" w:rsidRDefault="0087393C" w:rsidP="004E00E2">
            <w:pPr>
              <w:pBdr>
                <w:bottom w:val="single" w:sz="6" w:space="1" w:color="auto"/>
              </w:pBdr>
            </w:pPr>
            <w:r>
              <w:t>001,200</w:t>
            </w:r>
          </w:p>
          <w:p w:rsidR="0087393C" w:rsidRPr="003A00CA" w:rsidRDefault="0087393C" w:rsidP="00B041C4">
            <w:r>
              <w:t>001,300</w:t>
            </w:r>
          </w:p>
        </w:tc>
        <w:tc>
          <w:tcPr>
            <w:tcW w:w="1638" w:type="dxa"/>
          </w:tcPr>
          <w:p w:rsidR="0087393C" w:rsidRDefault="0087393C" w:rsidP="00D33229">
            <w:pPr>
              <w:pBdr>
                <w:bottom w:val="single" w:sz="6" w:space="1" w:color="auto"/>
              </w:pBdr>
              <w:ind w:left="162"/>
            </w:pPr>
            <w:r>
              <w:t>-do-</w:t>
            </w:r>
          </w:p>
          <w:p w:rsidR="0087393C" w:rsidRPr="003A00CA" w:rsidRDefault="0087393C" w:rsidP="00D33229">
            <w:pPr>
              <w:ind w:left="162"/>
            </w:pPr>
            <w:r>
              <w:t>-do-</w:t>
            </w:r>
          </w:p>
        </w:tc>
        <w:tc>
          <w:tcPr>
            <w:tcW w:w="5016" w:type="dxa"/>
          </w:tcPr>
          <w:p w:rsidR="0087393C" w:rsidRDefault="0087393C" w:rsidP="0087393C">
            <w:pPr>
              <w:pBdr>
                <w:bottom w:val="single" w:sz="6" w:space="1" w:color="auto"/>
              </w:pBdr>
              <w:ind w:left="279"/>
            </w:pPr>
            <w:r w:rsidRPr="00184EC0">
              <w:rPr>
                <w:color w:val="00B0F0"/>
              </w:rPr>
              <w:t>Court matter by  UK translation Service</w:t>
            </w:r>
          </w:p>
          <w:p w:rsidR="0087393C" w:rsidRPr="003A00CA" w:rsidRDefault="0087393C" w:rsidP="0087393C">
            <w:pPr>
              <w:ind w:left="219"/>
            </w:pPr>
            <w:r>
              <w:t>-do-</w:t>
            </w:r>
          </w:p>
        </w:tc>
        <w:tc>
          <w:tcPr>
            <w:tcW w:w="1723" w:type="dxa"/>
          </w:tcPr>
          <w:p w:rsidR="0087393C" w:rsidRDefault="0087393C">
            <w:pPr>
              <w:spacing w:after="200" w:line="276" w:lineRule="auto"/>
            </w:pPr>
            <w:r>
              <w:t>legal</w:t>
            </w:r>
          </w:p>
          <w:p w:rsidR="0087393C" w:rsidRPr="003A00CA" w:rsidRDefault="0087393C" w:rsidP="0012388E"/>
        </w:tc>
      </w:tr>
      <w:tr w:rsidR="0012388E" w:rsidRPr="00F804B7" w:rsidTr="00F64EBD">
        <w:trPr>
          <w:trHeight w:val="720"/>
        </w:trPr>
        <w:tc>
          <w:tcPr>
            <w:tcW w:w="1151" w:type="dxa"/>
          </w:tcPr>
          <w:p w:rsidR="0012388E" w:rsidRDefault="0012388E" w:rsidP="004E00E2">
            <w:pPr>
              <w:pBdr>
                <w:bottom w:val="single" w:sz="6" w:space="1" w:color="auto"/>
              </w:pBdr>
            </w:pPr>
            <w:r>
              <w:t xml:space="preserve">     2,700</w:t>
            </w:r>
          </w:p>
          <w:p w:rsidR="0012388E" w:rsidRPr="003234CD" w:rsidRDefault="0012388E" w:rsidP="003234CD">
            <w:r>
              <w:t xml:space="preserve">      3,500</w:t>
            </w:r>
          </w:p>
        </w:tc>
        <w:tc>
          <w:tcPr>
            <w:tcW w:w="1686" w:type="dxa"/>
            <w:gridSpan w:val="2"/>
          </w:tcPr>
          <w:p w:rsidR="0012388E" w:rsidRDefault="0012388E" w:rsidP="00F237E2">
            <w:pPr>
              <w:pBdr>
                <w:bottom w:val="single" w:sz="6" w:space="1" w:color="auto"/>
              </w:pBdr>
              <w:ind w:left="222"/>
            </w:pPr>
            <w:r>
              <w:t>-do-</w:t>
            </w:r>
          </w:p>
          <w:p w:rsidR="0012388E" w:rsidRPr="003234CD" w:rsidRDefault="0012388E" w:rsidP="00F237E2">
            <w:pPr>
              <w:ind w:left="222"/>
            </w:pPr>
            <w:r>
              <w:t>-do-</w:t>
            </w:r>
          </w:p>
        </w:tc>
        <w:tc>
          <w:tcPr>
            <w:tcW w:w="5016" w:type="dxa"/>
          </w:tcPr>
          <w:p w:rsidR="0012388E" w:rsidRDefault="0012388E" w:rsidP="00FE308D">
            <w:pPr>
              <w:pBdr>
                <w:bottom w:val="single" w:sz="6" w:space="1" w:color="auto"/>
              </w:pBdr>
            </w:pPr>
            <w:r>
              <w:t>Product Stewardship</w:t>
            </w:r>
          </w:p>
          <w:p w:rsidR="0012388E" w:rsidRPr="003234CD" w:rsidRDefault="0012388E" w:rsidP="00FE308D">
            <w:r>
              <w:t>Earth Science-Earthquake &amp; Tsunami research</w:t>
            </w:r>
          </w:p>
        </w:tc>
        <w:tc>
          <w:tcPr>
            <w:tcW w:w="1723" w:type="dxa"/>
          </w:tcPr>
          <w:p w:rsidR="0012388E" w:rsidRPr="003234CD" w:rsidRDefault="0012388E" w:rsidP="008F0E01">
            <w:pPr>
              <w:ind w:left="324"/>
            </w:pPr>
          </w:p>
        </w:tc>
      </w:tr>
      <w:tr w:rsidR="0012388E" w:rsidRPr="00F804B7" w:rsidTr="00F64EBD">
        <w:trPr>
          <w:trHeight w:val="720"/>
        </w:trPr>
        <w:tc>
          <w:tcPr>
            <w:tcW w:w="1151" w:type="dxa"/>
          </w:tcPr>
          <w:p w:rsidR="0012388E" w:rsidRDefault="0012388E" w:rsidP="001A168C">
            <w:pPr>
              <w:pBdr>
                <w:bottom w:val="single" w:sz="6" w:space="1" w:color="auto"/>
              </w:pBdr>
            </w:pPr>
            <w:r>
              <w:t xml:space="preserve">         600</w:t>
            </w:r>
          </w:p>
        </w:tc>
        <w:tc>
          <w:tcPr>
            <w:tcW w:w="1686" w:type="dxa"/>
            <w:gridSpan w:val="2"/>
          </w:tcPr>
          <w:p w:rsidR="0012388E" w:rsidRDefault="0012388E" w:rsidP="00F237E2">
            <w:pPr>
              <w:pBdr>
                <w:bottom w:val="single" w:sz="6" w:space="1" w:color="auto"/>
              </w:pBdr>
              <w:ind w:left="222"/>
            </w:pPr>
            <w:r>
              <w:t>-do-</w:t>
            </w:r>
          </w:p>
        </w:tc>
        <w:tc>
          <w:tcPr>
            <w:tcW w:w="5016" w:type="dxa"/>
          </w:tcPr>
          <w:p w:rsidR="0012388E" w:rsidRDefault="00FE308D" w:rsidP="00FE308D">
            <w:pPr>
              <w:pBdr>
                <w:bottom w:val="single" w:sz="6" w:space="1" w:color="auto"/>
              </w:pBdr>
            </w:pPr>
            <w:r>
              <w:t>Land</w:t>
            </w:r>
            <w:r w:rsidR="0012388E">
              <w:t xml:space="preserve"> revenue matter</w:t>
            </w:r>
          </w:p>
        </w:tc>
        <w:tc>
          <w:tcPr>
            <w:tcW w:w="1723" w:type="dxa"/>
          </w:tcPr>
          <w:p w:rsidR="0012388E" w:rsidRDefault="0012388E" w:rsidP="0012388E">
            <w:pPr>
              <w:pBdr>
                <w:bottom w:val="single" w:sz="6" w:space="1" w:color="auto"/>
              </w:pBdr>
            </w:pPr>
          </w:p>
        </w:tc>
      </w:tr>
      <w:tr w:rsidR="0012388E" w:rsidRPr="00F804B7" w:rsidTr="00F64EBD">
        <w:trPr>
          <w:trHeight w:val="720"/>
        </w:trPr>
        <w:tc>
          <w:tcPr>
            <w:tcW w:w="1151" w:type="dxa"/>
          </w:tcPr>
          <w:p w:rsidR="0012388E" w:rsidRDefault="0012388E" w:rsidP="00691D85">
            <w:pPr>
              <w:pBdr>
                <w:bottom w:val="single" w:sz="6" w:space="1" w:color="auto"/>
              </w:pBdr>
            </w:pPr>
            <w:r>
              <w:t xml:space="preserve">       500</w:t>
            </w:r>
          </w:p>
          <w:p w:rsidR="0012388E" w:rsidRPr="00691D85" w:rsidRDefault="0012388E" w:rsidP="00E52DC7">
            <w:r>
              <w:t xml:space="preserve">     1650</w:t>
            </w:r>
          </w:p>
        </w:tc>
        <w:tc>
          <w:tcPr>
            <w:tcW w:w="1686" w:type="dxa"/>
            <w:gridSpan w:val="2"/>
          </w:tcPr>
          <w:p w:rsidR="0012388E" w:rsidRDefault="0012388E" w:rsidP="00F237E2">
            <w:pPr>
              <w:pBdr>
                <w:bottom w:val="single" w:sz="6" w:space="1" w:color="auto"/>
              </w:pBdr>
              <w:ind w:left="282"/>
            </w:pPr>
            <w:r>
              <w:t>-do-</w:t>
            </w:r>
          </w:p>
          <w:p w:rsidR="0012388E" w:rsidRPr="00691D85" w:rsidRDefault="0012388E" w:rsidP="00E52DC7">
            <w:r>
              <w:t>Guj. To Eng</w:t>
            </w:r>
          </w:p>
        </w:tc>
        <w:tc>
          <w:tcPr>
            <w:tcW w:w="5016" w:type="dxa"/>
          </w:tcPr>
          <w:p w:rsidR="0012388E" w:rsidRDefault="0012388E" w:rsidP="00FE308D">
            <w:pPr>
              <w:pBdr>
                <w:bottom w:val="single" w:sz="6" w:space="1" w:color="auto"/>
              </w:pBdr>
            </w:pPr>
            <w:r>
              <w:t>Process Hazard  by Falak Translation Co. USA</w:t>
            </w:r>
          </w:p>
          <w:p w:rsidR="0012388E" w:rsidRPr="00691D85" w:rsidRDefault="0012388E" w:rsidP="00FE308D">
            <w:r>
              <w:t>Revenue matter-partnership deed</w:t>
            </w:r>
          </w:p>
        </w:tc>
        <w:tc>
          <w:tcPr>
            <w:tcW w:w="1723" w:type="dxa"/>
          </w:tcPr>
          <w:p w:rsidR="0012388E" w:rsidRPr="00691D85" w:rsidRDefault="0012388E" w:rsidP="008F0E01">
            <w:pPr>
              <w:ind w:left="192"/>
            </w:pPr>
          </w:p>
        </w:tc>
      </w:tr>
      <w:tr w:rsidR="0012388E" w:rsidRPr="00F804B7" w:rsidTr="00F64EBD">
        <w:trPr>
          <w:trHeight w:val="720"/>
        </w:trPr>
        <w:tc>
          <w:tcPr>
            <w:tcW w:w="1151" w:type="dxa"/>
          </w:tcPr>
          <w:p w:rsidR="0012388E" w:rsidRDefault="0012388E" w:rsidP="00691D85">
            <w:pPr>
              <w:pBdr>
                <w:bottom w:val="single" w:sz="6" w:space="1" w:color="auto"/>
              </w:pBdr>
            </w:pPr>
            <w:r>
              <w:t xml:space="preserve">      7740</w:t>
            </w:r>
          </w:p>
          <w:p w:rsidR="0012388E" w:rsidRPr="005C5A55" w:rsidRDefault="0012388E" w:rsidP="00202C77">
            <w:pPr>
              <w:tabs>
                <w:tab w:val="left" w:pos="915"/>
              </w:tabs>
            </w:pPr>
            <w:r>
              <w:t xml:space="preserve">      8000</w:t>
            </w:r>
          </w:p>
        </w:tc>
        <w:tc>
          <w:tcPr>
            <w:tcW w:w="1686" w:type="dxa"/>
            <w:gridSpan w:val="2"/>
          </w:tcPr>
          <w:p w:rsidR="0012388E" w:rsidRDefault="0012388E" w:rsidP="00691D85">
            <w:pPr>
              <w:pBdr>
                <w:bottom w:val="single" w:sz="6" w:space="1" w:color="auto"/>
              </w:pBdr>
            </w:pPr>
            <w:r>
              <w:t>Eng. To Guj.</w:t>
            </w:r>
          </w:p>
          <w:p w:rsidR="0012388E" w:rsidRPr="005C5A55" w:rsidRDefault="0012388E" w:rsidP="00202C77">
            <w:pPr>
              <w:tabs>
                <w:tab w:val="left" w:pos="915"/>
              </w:tabs>
            </w:pPr>
            <w:r>
              <w:t>Guj. To Eng.</w:t>
            </w:r>
          </w:p>
        </w:tc>
        <w:tc>
          <w:tcPr>
            <w:tcW w:w="5016" w:type="dxa"/>
          </w:tcPr>
          <w:p w:rsidR="0012388E" w:rsidRDefault="0012388E" w:rsidP="00FE308D">
            <w:pPr>
              <w:pBdr>
                <w:bottom w:val="single" w:sz="6" w:space="1" w:color="auto"/>
              </w:pBdr>
            </w:pPr>
            <w:r>
              <w:t>Autobiography part of Gandhiji</w:t>
            </w:r>
          </w:p>
          <w:p w:rsidR="0012388E" w:rsidRPr="005C5A55" w:rsidRDefault="0012388E" w:rsidP="00FE308D">
            <w:pPr>
              <w:tabs>
                <w:tab w:val="left" w:pos="915"/>
              </w:tabs>
            </w:pPr>
            <w:r>
              <w:t xml:space="preserve">Statements for UK police department </w:t>
            </w:r>
          </w:p>
        </w:tc>
        <w:tc>
          <w:tcPr>
            <w:tcW w:w="1723" w:type="dxa"/>
          </w:tcPr>
          <w:p w:rsidR="0012388E" w:rsidRDefault="0012388E">
            <w:pPr>
              <w:spacing w:after="200" w:line="276" w:lineRule="auto"/>
            </w:pPr>
          </w:p>
          <w:p w:rsidR="0012388E" w:rsidRPr="005C5A55" w:rsidRDefault="0012388E" w:rsidP="0012388E">
            <w:pPr>
              <w:tabs>
                <w:tab w:val="left" w:pos="915"/>
              </w:tabs>
            </w:pPr>
          </w:p>
        </w:tc>
      </w:tr>
      <w:tr w:rsidR="0012388E" w:rsidRPr="00F804B7" w:rsidTr="00F64EBD">
        <w:trPr>
          <w:trHeight w:val="780"/>
        </w:trPr>
        <w:tc>
          <w:tcPr>
            <w:tcW w:w="1151" w:type="dxa"/>
          </w:tcPr>
          <w:p w:rsidR="0012388E" w:rsidRDefault="0012388E" w:rsidP="00A2629A">
            <w:pPr>
              <w:pBdr>
                <w:bottom w:val="single" w:sz="6" w:space="1" w:color="auto"/>
              </w:pBdr>
            </w:pPr>
            <w:r>
              <w:t xml:space="preserve">      1000</w:t>
            </w:r>
          </w:p>
          <w:p w:rsidR="0012388E" w:rsidRDefault="0012388E" w:rsidP="002D0A18">
            <w:r>
              <w:t xml:space="preserve">      </w:t>
            </w:r>
            <w:r w:rsidR="009C5C92">
              <w:t xml:space="preserve"> </w:t>
            </w:r>
          </w:p>
          <w:p w:rsidR="0012388E" w:rsidRPr="002D0A18" w:rsidRDefault="0012388E" w:rsidP="002D0A18"/>
        </w:tc>
        <w:tc>
          <w:tcPr>
            <w:tcW w:w="1686" w:type="dxa"/>
            <w:gridSpan w:val="2"/>
          </w:tcPr>
          <w:p w:rsidR="0012388E" w:rsidRDefault="0012388E" w:rsidP="00A2629A">
            <w:pPr>
              <w:pBdr>
                <w:bottom w:val="single" w:sz="6" w:space="1" w:color="auto"/>
              </w:pBdr>
            </w:pPr>
            <w:r>
              <w:t>Eng. To Guj.</w:t>
            </w:r>
          </w:p>
          <w:p w:rsidR="0012388E" w:rsidRDefault="009C5C92" w:rsidP="002D0A18">
            <w:r>
              <w:t xml:space="preserve"> </w:t>
            </w:r>
          </w:p>
          <w:p w:rsidR="0012388E" w:rsidRPr="002D0A18" w:rsidRDefault="0012388E" w:rsidP="008F0E01"/>
        </w:tc>
        <w:tc>
          <w:tcPr>
            <w:tcW w:w="5016" w:type="dxa"/>
          </w:tcPr>
          <w:p w:rsidR="0012388E" w:rsidRDefault="0012388E" w:rsidP="00FE308D">
            <w:pPr>
              <w:pBdr>
                <w:bottom w:val="single" w:sz="6" w:space="1" w:color="auto"/>
              </w:pBdr>
            </w:pPr>
            <w:r w:rsidRPr="004E19D5">
              <w:rPr>
                <w:color w:val="00B050"/>
              </w:rPr>
              <w:t>Legal-Negotiable Instrument Act.  Sec. 138</w:t>
            </w:r>
            <w:r>
              <w:t xml:space="preserve"> </w:t>
            </w:r>
          </w:p>
          <w:p w:rsidR="009C5C92" w:rsidRPr="002D0A18" w:rsidRDefault="009C5C92" w:rsidP="00FE308D"/>
        </w:tc>
        <w:tc>
          <w:tcPr>
            <w:tcW w:w="1723" w:type="dxa"/>
          </w:tcPr>
          <w:p w:rsidR="0012388E" w:rsidRPr="002D0A18" w:rsidRDefault="009C5C92" w:rsidP="008F0E01">
            <w:pPr>
              <w:ind w:left="192"/>
            </w:pPr>
            <w:r>
              <w:t>F</w:t>
            </w:r>
            <w:r w:rsidR="002259A2">
              <w:t>inance</w:t>
            </w:r>
          </w:p>
        </w:tc>
      </w:tr>
      <w:tr w:rsidR="009C5C92" w:rsidRPr="00F804B7" w:rsidTr="00F64EBD">
        <w:trPr>
          <w:trHeight w:val="344"/>
        </w:trPr>
        <w:tc>
          <w:tcPr>
            <w:tcW w:w="1151" w:type="dxa"/>
          </w:tcPr>
          <w:p w:rsidR="009C5C92" w:rsidRDefault="009C5C92" w:rsidP="002D0A18">
            <w:r>
              <w:t xml:space="preserve">      5000</w:t>
            </w:r>
          </w:p>
        </w:tc>
        <w:tc>
          <w:tcPr>
            <w:tcW w:w="1686" w:type="dxa"/>
            <w:gridSpan w:val="2"/>
          </w:tcPr>
          <w:p w:rsidR="009C5C92" w:rsidRDefault="009C5C92" w:rsidP="008F0E01">
            <w:r>
              <w:t xml:space="preserve">  -do-</w:t>
            </w:r>
          </w:p>
        </w:tc>
        <w:tc>
          <w:tcPr>
            <w:tcW w:w="5016" w:type="dxa"/>
          </w:tcPr>
          <w:p w:rsidR="009C5C92" w:rsidRDefault="009C5C92" w:rsidP="009C5C92">
            <w:r>
              <w:t xml:space="preserve">Employees Compliance by a Singapore based </w:t>
            </w:r>
          </w:p>
          <w:p w:rsidR="009C5C92" w:rsidRPr="004E19D5" w:rsidRDefault="009C5C92" w:rsidP="009C5C92">
            <w:pPr>
              <w:rPr>
                <w:color w:val="00B050"/>
              </w:rPr>
            </w:pPr>
            <w:r>
              <w:t>International Company</w:t>
            </w:r>
          </w:p>
        </w:tc>
        <w:tc>
          <w:tcPr>
            <w:tcW w:w="1723" w:type="dxa"/>
          </w:tcPr>
          <w:p w:rsidR="009C5C92" w:rsidRPr="006249DF" w:rsidRDefault="009C5C92" w:rsidP="008F0E01">
            <w:pPr>
              <w:ind w:left="192"/>
              <w:rPr>
                <w:color w:val="FF0000"/>
              </w:rPr>
            </w:pPr>
            <w:r w:rsidRPr="006249DF">
              <w:rPr>
                <w:color w:val="FF0000"/>
              </w:rPr>
              <w:t>PPT file</w:t>
            </w:r>
          </w:p>
        </w:tc>
      </w:tr>
      <w:tr w:rsidR="0012388E" w:rsidRPr="00F804B7" w:rsidTr="00F64EBD">
        <w:trPr>
          <w:trHeight w:val="720"/>
        </w:trPr>
        <w:tc>
          <w:tcPr>
            <w:tcW w:w="1151" w:type="dxa"/>
          </w:tcPr>
          <w:p w:rsidR="0012388E" w:rsidRDefault="0012388E" w:rsidP="00DE7501">
            <w:pPr>
              <w:pBdr>
                <w:bottom w:val="single" w:sz="6" w:space="1" w:color="auto"/>
              </w:pBdr>
            </w:pPr>
            <w:r>
              <w:t xml:space="preserve">       1000</w:t>
            </w:r>
          </w:p>
          <w:p w:rsidR="0012388E" w:rsidRPr="00551520" w:rsidRDefault="0012388E" w:rsidP="00C57D7F">
            <w:pPr>
              <w:tabs>
                <w:tab w:val="left" w:pos="960"/>
              </w:tabs>
            </w:pPr>
            <w:r>
              <w:t xml:space="preserve">         </w:t>
            </w:r>
          </w:p>
        </w:tc>
        <w:tc>
          <w:tcPr>
            <w:tcW w:w="1686" w:type="dxa"/>
            <w:gridSpan w:val="2"/>
          </w:tcPr>
          <w:p w:rsidR="0012388E" w:rsidRDefault="0012388E" w:rsidP="00DE7501">
            <w:pPr>
              <w:pBdr>
                <w:bottom w:val="single" w:sz="6" w:space="1" w:color="auto"/>
              </w:pBdr>
            </w:pPr>
            <w:r>
              <w:t>Guj. To Eng.</w:t>
            </w:r>
          </w:p>
          <w:p w:rsidR="0012388E" w:rsidRPr="00551520" w:rsidRDefault="0012388E" w:rsidP="00551520">
            <w:pPr>
              <w:tabs>
                <w:tab w:val="left" w:pos="960"/>
              </w:tabs>
            </w:pPr>
          </w:p>
        </w:tc>
        <w:tc>
          <w:tcPr>
            <w:tcW w:w="5016" w:type="dxa"/>
          </w:tcPr>
          <w:p w:rsidR="0012388E" w:rsidRDefault="0012388E" w:rsidP="00FE308D">
            <w:pPr>
              <w:pBdr>
                <w:bottom w:val="single" w:sz="6" w:space="1" w:color="auto"/>
              </w:pBdr>
            </w:pPr>
            <w:r>
              <w:t>B</w:t>
            </w:r>
            <w:r w:rsidR="00660D24">
              <w:t xml:space="preserve">uilding </w:t>
            </w:r>
            <w:r>
              <w:t>U</w:t>
            </w:r>
            <w:r w:rsidR="00660D24">
              <w:t>tilityP</w:t>
            </w:r>
            <w:r>
              <w:t xml:space="preserve">ermission by AMC </w:t>
            </w:r>
          </w:p>
          <w:p w:rsidR="0012388E" w:rsidRPr="00551520" w:rsidRDefault="0012388E" w:rsidP="00FE308D">
            <w:pPr>
              <w:tabs>
                <w:tab w:val="left" w:pos="960"/>
              </w:tabs>
            </w:pPr>
          </w:p>
        </w:tc>
        <w:tc>
          <w:tcPr>
            <w:tcW w:w="1723" w:type="dxa"/>
          </w:tcPr>
          <w:p w:rsidR="0012388E" w:rsidRPr="00551520" w:rsidRDefault="00660D24" w:rsidP="00660D24">
            <w:pPr>
              <w:spacing w:after="200" w:line="276" w:lineRule="auto"/>
            </w:pPr>
            <w:r>
              <w:t>B.U.</w:t>
            </w:r>
            <w:r w:rsidR="00C57D7F">
              <w:t>permission</w:t>
            </w:r>
          </w:p>
        </w:tc>
      </w:tr>
      <w:tr w:rsidR="00C57D7F" w:rsidRPr="00F804B7" w:rsidTr="00F64EBD">
        <w:trPr>
          <w:trHeight w:val="720"/>
        </w:trPr>
        <w:tc>
          <w:tcPr>
            <w:tcW w:w="1151" w:type="dxa"/>
          </w:tcPr>
          <w:p w:rsidR="00C57D7F" w:rsidRDefault="00D34AA9" w:rsidP="00DE7501">
            <w:pPr>
              <w:pBdr>
                <w:bottom w:val="single" w:sz="6" w:space="1" w:color="auto"/>
              </w:pBdr>
            </w:pPr>
            <w:r>
              <w:t xml:space="preserve">        </w:t>
            </w:r>
            <w:r w:rsidR="00C57D7F">
              <w:t>500</w:t>
            </w:r>
          </w:p>
        </w:tc>
        <w:tc>
          <w:tcPr>
            <w:tcW w:w="1686" w:type="dxa"/>
            <w:gridSpan w:val="2"/>
          </w:tcPr>
          <w:p w:rsidR="00C57D7F" w:rsidRDefault="00C57D7F" w:rsidP="00DE7501">
            <w:pPr>
              <w:pBdr>
                <w:bottom w:val="single" w:sz="6" w:space="1" w:color="auto"/>
              </w:pBdr>
            </w:pPr>
            <w:r>
              <w:t>Eng. To Guj.</w:t>
            </w:r>
          </w:p>
        </w:tc>
        <w:tc>
          <w:tcPr>
            <w:tcW w:w="5016" w:type="dxa"/>
          </w:tcPr>
          <w:p w:rsidR="00C57D7F" w:rsidRDefault="00C57D7F" w:rsidP="00FE308D">
            <w:pPr>
              <w:pBdr>
                <w:bottom w:val="single" w:sz="6" w:space="1" w:color="auto"/>
              </w:pBdr>
            </w:pPr>
            <w:r>
              <w:t xml:space="preserve">John Deer -  employees compliance  </w:t>
            </w:r>
          </w:p>
        </w:tc>
        <w:tc>
          <w:tcPr>
            <w:tcW w:w="1723" w:type="dxa"/>
          </w:tcPr>
          <w:p w:rsidR="00C57D7F" w:rsidRDefault="00C57D7F">
            <w:pPr>
              <w:spacing w:after="200" w:line="276" w:lineRule="auto"/>
            </w:pPr>
            <w:r>
              <w:t>technical</w:t>
            </w:r>
          </w:p>
        </w:tc>
      </w:tr>
      <w:tr w:rsidR="0012388E" w:rsidRPr="00F804B7" w:rsidTr="00F64EBD">
        <w:trPr>
          <w:trHeight w:val="720"/>
        </w:trPr>
        <w:tc>
          <w:tcPr>
            <w:tcW w:w="1151" w:type="dxa"/>
          </w:tcPr>
          <w:p w:rsidR="0012388E" w:rsidRPr="005B761E" w:rsidRDefault="0012388E" w:rsidP="00DE7501">
            <w:pPr>
              <w:pBdr>
                <w:bottom w:val="single" w:sz="6" w:space="1" w:color="auto"/>
              </w:pBdr>
            </w:pPr>
            <w:r w:rsidRPr="005B761E">
              <w:t xml:space="preserve">       1000</w:t>
            </w:r>
          </w:p>
          <w:p w:rsidR="0012388E" w:rsidRPr="005B761E" w:rsidRDefault="0012388E" w:rsidP="0049294B">
            <w:pPr>
              <w:rPr>
                <w:color w:val="00B0F0"/>
              </w:rPr>
            </w:pPr>
            <w:r w:rsidRPr="005B761E">
              <w:t xml:space="preserve">       </w:t>
            </w:r>
            <w:r w:rsidRPr="005B761E">
              <w:rPr>
                <w:color w:val="00B0F0"/>
              </w:rPr>
              <w:t>5000</w:t>
            </w:r>
          </w:p>
          <w:p w:rsidR="0012388E" w:rsidRPr="005B761E" w:rsidRDefault="0012388E" w:rsidP="0049294B"/>
        </w:tc>
        <w:tc>
          <w:tcPr>
            <w:tcW w:w="1686" w:type="dxa"/>
            <w:gridSpan w:val="2"/>
          </w:tcPr>
          <w:p w:rsidR="0012388E" w:rsidRPr="005B761E" w:rsidRDefault="0012388E" w:rsidP="00DE7501">
            <w:pPr>
              <w:pBdr>
                <w:bottom w:val="single" w:sz="6" w:space="1" w:color="auto"/>
              </w:pBdr>
            </w:pPr>
            <w:r w:rsidRPr="005B761E">
              <w:t>Eng. To Guj.</w:t>
            </w:r>
          </w:p>
          <w:p w:rsidR="0012388E" w:rsidRPr="005B761E" w:rsidRDefault="0012388E" w:rsidP="0049294B">
            <w:pPr>
              <w:rPr>
                <w:color w:val="00B0F0"/>
              </w:rPr>
            </w:pPr>
            <w:r w:rsidRPr="005B761E">
              <w:rPr>
                <w:color w:val="00B0F0"/>
              </w:rPr>
              <w:t>--do--</w:t>
            </w:r>
          </w:p>
          <w:p w:rsidR="0012388E" w:rsidRPr="005B761E" w:rsidRDefault="0012388E" w:rsidP="008F0E01"/>
        </w:tc>
        <w:tc>
          <w:tcPr>
            <w:tcW w:w="5016" w:type="dxa"/>
          </w:tcPr>
          <w:p w:rsidR="0012388E" w:rsidRPr="005B761E" w:rsidRDefault="0012388E" w:rsidP="00FE308D">
            <w:pPr>
              <w:pBdr>
                <w:bottom w:val="single" w:sz="6" w:space="1" w:color="auto"/>
              </w:pBdr>
            </w:pPr>
            <w:r w:rsidRPr="005B761E">
              <w:t>Revision of translation Dealers/Distributors mapping</w:t>
            </w:r>
          </w:p>
          <w:p w:rsidR="0012388E" w:rsidRPr="00184EC0" w:rsidRDefault="0012388E" w:rsidP="00FE308D">
            <w:pPr>
              <w:rPr>
                <w:b/>
                <w:bCs/>
                <w:color w:val="00B0F0"/>
              </w:rPr>
            </w:pPr>
            <w:r w:rsidRPr="00184EC0">
              <w:rPr>
                <w:color w:val="00B0F0"/>
              </w:rPr>
              <w:t>Legal Notices u/sec.25(1) of Electro</w:t>
            </w:r>
            <w:r w:rsidRPr="00184EC0">
              <w:rPr>
                <w:b/>
                <w:bCs/>
                <w:color w:val="00B0F0"/>
              </w:rPr>
              <w:t xml:space="preserve"> Payment System   </w:t>
            </w:r>
          </w:p>
          <w:p w:rsidR="0012388E" w:rsidRPr="00184EC0" w:rsidRDefault="0012388E" w:rsidP="00FE308D">
            <w:pPr>
              <w:rPr>
                <w:color w:val="00B0F0"/>
              </w:rPr>
            </w:pPr>
            <w:r w:rsidRPr="00184EC0">
              <w:rPr>
                <w:color w:val="00B0F0"/>
              </w:rPr>
              <w:t xml:space="preserve">2007 and  other general notices for withdrawal of loan </w:t>
            </w:r>
          </w:p>
        </w:tc>
        <w:tc>
          <w:tcPr>
            <w:tcW w:w="1723" w:type="dxa"/>
          </w:tcPr>
          <w:p w:rsidR="0012388E" w:rsidRDefault="0012388E" w:rsidP="008F0E01">
            <w:pPr>
              <w:ind w:left="192"/>
              <w:rPr>
                <w:color w:val="00B0F0"/>
              </w:rPr>
            </w:pPr>
          </w:p>
          <w:p w:rsidR="005B761E" w:rsidRDefault="005B761E" w:rsidP="008F0E01">
            <w:pPr>
              <w:ind w:left="192"/>
              <w:rPr>
                <w:color w:val="00B0F0"/>
              </w:rPr>
            </w:pPr>
            <w:r>
              <w:rPr>
                <w:color w:val="00B0F0"/>
              </w:rPr>
              <w:t xml:space="preserve">Banking cum </w:t>
            </w:r>
          </w:p>
          <w:p w:rsidR="005B761E" w:rsidRPr="00184EC0" w:rsidRDefault="005B761E" w:rsidP="008F0E01">
            <w:pPr>
              <w:ind w:left="192"/>
              <w:rPr>
                <w:color w:val="00B0F0"/>
              </w:rPr>
            </w:pPr>
            <w:r>
              <w:rPr>
                <w:color w:val="00B0F0"/>
              </w:rPr>
              <w:t>legal</w:t>
            </w:r>
          </w:p>
        </w:tc>
      </w:tr>
      <w:tr w:rsidR="0012388E" w:rsidRPr="00F804B7" w:rsidTr="00F64EBD">
        <w:trPr>
          <w:trHeight w:val="720"/>
        </w:trPr>
        <w:tc>
          <w:tcPr>
            <w:tcW w:w="1151" w:type="dxa"/>
          </w:tcPr>
          <w:p w:rsidR="0012388E" w:rsidRDefault="0012388E" w:rsidP="000A5358">
            <w:pPr>
              <w:pBdr>
                <w:bottom w:val="single" w:sz="6" w:space="1" w:color="auto"/>
              </w:pBdr>
              <w:rPr>
                <w:color w:val="00B0F0"/>
              </w:rPr>
            </w:pPr>
            <w:r>
              <w:rPr>
                <w:color w:val="00B0F0"/>
              </w:rPr>
              <w:t xml:space="preserve">       </w:t>
            </w:r>
            <w:r w:rsidRPr="00184EC0">
              <w:rPr>
                <w:color w:val="00B0F0"/>
              </w:rPr>
              <w:t>1000</w:t>
            </w:r>
          </w:p>
          <w:p w:rsidR="0012388E" w:rsidRDefault="0012388E" w:rsidP="00184EC0">
            <w:pPr>
              <w:tabs>
                <w:tab w:val="left" w:pos="2310"/>
              </w:tabs>
              <w:rPr>
                <w:color w:val="00B0F0"/>
              </w:rPr>
            </w:pPr>
            <w:r>
              <w:t xml:space="preserve">       </w:t>
            </w:r>
            <w:r w:rsidRPr="00184EC0">
              <w:rPr>
                <w:color w:val="00B0F0"/>
              </w:rPr>
              <w:t>1000</w:t>
            </w:r>
          </w:p>
          <w:p w:rsidR="0012388E" w:rsidRPr="00184EC0" w:rsidRDefault="0012388E" w:rsidP="00184EC0">
            <w:pPr>
              <w:tabs>
                <w:tab w:val="left" w:pos="2310"/>
              </w:tabs>
              <w:rPr>
                <w:color w:val="00B0F0"/>
              </w:rPr>
            </w:pPr>
            <w:r>
              <w:rPr>
                <w:color w:val="00B0F0"/>
              </w:rPr>
              <w:t xml:space="preserve">       1000</w:t>
            </w:r>
          </w:p>
        </w:tc>
        <w:tc>
          <w:tcPr>
            <w:tcW w:w="1686" w:type="dxa"/>
            <w:gridSpan w:val="2"/>
          </w:tcPr>
          <w:p w:rsidR="0012388E" w:rsidRDefault="0012388E" w:rsidP="000A5358">
            <w:pPr>
              <w:pBdr>
                <w:bottom w:val="single" w:sz="6" w:space="1" w:color="auto"/>
              </w:pBdr>
              <w:rPr>
                <w:color w:val="00B0F0"/>
              </w:rPr>
            </w:pPr>
            <w:r w:rsidRPr="00184EC0">
              <w:rPr>
                <w:color w:val="00B0F0"/>
              </w:rPr>
              <w:t>Guj to Eng.</w:t>
            </w:r>
          </w:p>
          <w:p w:rsidR="0012388E" w:rsidRDefault="0012388E" w:rsidP="00184EC0">
            <w:pPr>
              <w:tabs>
                <w:tab w:val="left" w:pos="2310"/>
              </w:tabs>
              <w:rPr>
                <w:color w:val="00B0F0"/>
              </w:rPr>
            </w:pPr>
            <w:r w:rsidRPr="00184EC0">
              <w:rPr>
                <w:color w:val="00B0F0"/>
              </w:rPr>
              <w:t>Guj. To Eng</w:t>
            </w:r>
          </w:p>
          <w:p w:rsidR="0012388E" w:rsidRPr="00184EC0" w:rsidRDefault="0012388E" w:rsidP="00184EC0">
            <w:pPr>
              <w:tabs>
                <w:tab w:val="left" w:pos="2310"/>
              </w:tabs>
              <w:rPr>
                <w:color w:val="00B0F0"/>
              </w:rPr>
            </w:pPr>
            <w:r>
              <w:rPr>
                <w:color w:val="00B0F0"/>
              </w:rPr>
              <w:t>Guj to Eng</w:t>
            </w:r>
          </w:p>
        </w:tc>
        <w:tc>
          <w:tcPr>
            <w:tcW w:w="5016" w:type="dxa"/>
          </w:tcPr>
          <w:p w:rsidR="0012388E" w:rsidRDefault="0012388E" w:rsidP="008F0E01">
            <w:pPr>
              <w:pBdr>
                <w:bottom w:val="single" w:sz="6" w:space="1" w:color="auto"/>
              </w:pBdr>
              <w:ind w:left="102"/>
              <w:rPr>
                <w:color w:val="00B0F0"/>
              </w:rPr>
            </w:pPr>
            <w:r w:rsidRPr="00184EC0">
              <w:rPr>
                <w:color w:val="00B0F0"/>
              </w:rPr>
              <w:t>License   Labor Contract Act 1970 issued to Alembic</w:t>
            </w:r>
          </w:p>
          <w:p w:rsidR="0012388E" w:rsidRDefault="0012388E" w:rsidP="00FE308D">
            <w:pPr>
              <w:tabs>
                <w:tab w:val="left" w:pos="2310"/>
              </w:tabs>
              <w:rPr>
                <w:color w:val="00B0F0"/>
              </w:rPr>
            </w:pPr>
            <w:r>
              <w:rPr>
                <w:color w:val="00B0F0"/>
              </w:rPr>
              <w:t xml:space="preserve">Various </w:t>
            </w:r>
            <w:r w:rsidRPr="00184EC0">
              <w:rPr>
                <w:color w:val="00B0F0"/>
              </w:rPr>
              <w:t xml:space="preserve">FIR </w:t>
            </w:r>
            <w:r>
              <w:rPr>
                <w:color w:val="00B0F0"/>
              </w:rPr>
              <w:t xml:space="preserve">s </w:t>
            </w:r>
          </w:p>
          <w:p w:rsidR="0012388E" w:rsidRPr="00184EC0" w:rsidRDefault="0012388E" w:rsidP="00FE308D">
            <w:pPr>
              <w:tabs>
                <w:tab w:val="left" w:pos="2310"/>
              </w:tabs>
              <w:rPr>
                <w:color w:val="00B0F0"/>
              </w:rPr>
            </w:pPr>
            <w:r>
              <w:rPr>
                <w:color w:val="00B0F0"/>
              </w:rPr>
              <w:t xml:space="preserve">Permission under Saurashtra  Tree Felling Act 1951 </w:t>
            </w:r>
          </w:p>
        </w:tc>
        <w:tc>
          <w:tcPr>
            <w:tcW w:w="1723" w:type="dxa"/>
          </w:tcPr>
          <w:p w:rsidR="0012388E" w:rsidRPr="00184EC0" w:rsidRDefault="002259A2" w:rsidP="008F0E01">
            <w:pPr>
              <w:tabs>
                <w:tab w:val="left" w:pos="2310"/>
              </w:tabs>
              <w:ind w:left="102"/>
              <w:rPr>
                <w:color w:val="00B0F0"/>
              </w:rPr>
            </w:pPr>
            <w:r>
              <w:rPr>
                <w:color w:val="00B0F0"/>
              </w:rPr>
              <w:t>police</w:t>
            </w:r>
          </w:p>
        </w:tc>
      </w:tr>
      <w:tr w:rsidR="0012388E" w:rsidRPr="00F804B7" w:rsidTr="00F64EBD">
        <w:trPr>
          <w:trHeight w:val="720"/>
        </w:trPr>
        <w:tc>
          <w:tcPr>
            <w:tcW w:w="1151" w:type="dxa"/>
          </w:tcPr>
          <w:p w:rsidR="0012388E" w:rsidRDefault="0012388E" w:rsidP="00D41FD0">
            <w:pPr>
              <w:pBdr>
                <w:bottom w:val="single" w:sz="6" w:space="1" w:color="auto"/>
              </w:pBdr>
            </w:pPr>
            <w:r>
              <w:rPr>
                <w:color w:val="00B0F0"/>
              </w:rPr>
              <w:t xml:space="preserve">         </w:t>
            </w:r>
            <w:r>
              <w:t>5</w:t>
            </w:r>
            <w:r w:rsidRPr="00D41FD0">
              <w:t>00</w:t>
            </w:r>
          </w:p>
          <w:p w:rsidR="0012388E" w:rsidRPr="00D41FD0" w:rsidRDefault="0012388E" w:rsidP="00D41FD0">
            <w:pPr>
              <w:tabs>
                <w:tab w:val="left" w:pos="990"/>
              </w:tabs>
            </w:pPr>
            <w:r>
              <w:t xml:space="preserve">         500</w:t>
            </w:r>
          </w:p>
        </w:tc>
        <w:tc>
          <w:tcPr>
            <w:tcW w:w="1686" w:type="dxa"/>
            <w:gridSpan w:val="2"/>
          </w:tcPr>
          <w:p w:rsidR="0012388E" w:rsidRDefault="0012388E" w:rsidP="00D41FD0">
            <w:pPr>
              <w:pBdr>
                <w:bottom w:val="single" w:sz="6" w:space="1" w:color="auto"/>
              </w:pBdr>
            </w:pPr>
            <w:r w:rsidRPr="00D41FD0">
              <w:t>Eng to Guj</w:t>
            </w:r>
          </w:p>
          <w:p w:rsidR="0012388E" w:rsidRPr="00D41FD0" w:rsidRDefault="0012388E" w:rsidP="00D41FD0">
            <w:pPr>
              <w:tabs>
                <w:tab w:val="left" w:pos="990"/>
              </w:tabs>
            </w:pPr>
            <w:r>
              <w:t>-do-</w:t>
            </w:r>
          </w:p>
        </w:tc>
        <w:tc>
          <w:tcPr>
            <w:tcW w:w="5016" w:type="dxa"/>
          </w:tcPr>
          <w:p w:rsidR="0012388E" w:rsidRPr="00B26B50" w:rsidRDefault="0012388E" w:rsidP="00FE308D">
            <w:pPr>
              <w:pBdr>
                <w:bottom w:val="single" w:sz="6" w:space="1" w:color="auto"/>
              </w:pBdr>
              <w:rPr>
                <w:color w:val="FF0000"/>
                <w:highlight w:val="yellow"/>
              </w:rPr>
            </w:pPr>
            <w:r w:rsidRPr="00B26B50">
              <w:rPr>
                <w:color w:val="FF0000"/>
                <w:highlight w:val="yellow"/>
              </w:rPr>
              <w:t>Care during and after pregnancy with feeding positions</w:t>
            </w:r>
          </w:p>
          <w:p w:rsidR="0012388E" w:rsidRPr="00B26B50" w:rsidRDefault="0012388E" w:rsidP="00FE308D">
            <w:pPr>
              <w:tabs>
                <w:tab w:val="left" w:pos="990"/>
              </w:tabs>
              <w:rPr>
                <w:color w:val="FFFFFF" w:themeColor="background1"/>
                <w:highlight w:val="yellow"/>
              </w:rPr>
            </w:pPr>
          </w:p>
        </w:tc>
        <w:tc>
          <w:tcPr>
            <w:tcW w:w="1723" w:type="dxa"/>
          </w:tcPr>
          <w:p w:rsidR="0012388E" w:rsidRPr="00D41FD0" w:rsidRDefault="002259A2" w:rsidP="008F0E01">
            <w:pPr>
              <w:tabs>
                <w:tab w:val="left" w:pos="990"/>
              </w:tabs>
              <w:ind w:left="117"/>
            </w:pPr>
            <w:r>
              <w:lastRenderedPageBreak/>
              <w:t>medical</w:t>
            </w:r>
          </w:p>
        </w:tc>
      </w:tr>
      <w:tr w:rsidR="002259A2" w:rsidRPr="00F804B7" w:rsidTr="00F64EBD">
        <w:trPr>
          <w:trHeight w:val="720"/>
        </w:trPr>
        <w:tc>
          <w:tcPr>
            <w:tcW w:w="1151" w:type="dxa"/>
          </w:tcPr>
          <w:p w:rsidR="00D17FA8" w:rsidRDefault="002259A2" w:rsidP="00D41FD0">
            <w:pPr>
              <w:pBdr>
                <w:bottom w:val="single" w:sz="6" w:space="1" w:color="auto"/>
              </w:pBdr>
            </w:pPr>
            <w:r>
              <w:rPr>
                <w:color w:val="00B0F0"/>
              </w:rPr>
              <w:lastRenderedPageBreak/>
              <w:t xml:space="preserve">        </w:t>
            </w:r>
            <w:r w:rsidRPr="002259A2">
              <w:t>500</w:t>
            </w:r>
          </w:p>
          <w:p w:rsidR="002259A2" w:rsidRPr="00D17FA8" w:rsidRDefault="00D17FA8" w:rsidP="00C45731">
            <w:r>
              <w:t xml:space="preserve">   </w:t>
            </w:r>
            <w:r w:rsidR="00C45731">
              <w:t xml:space="preserve">    3500</w:t>
            </w:r>
          </w:p>
        </w:tc>
        <w:tc>
          <w:tcPr>
            <w:tcW w:w="1686" w:type="dxa"/>
            <w:gridSpan w:val="2"/>
          </w:tcPr>
          <w:p w:rsidR="00D17FA8" w:rsidRDefault="002259A2" w:rsidP="00D41FD0">
            <w:pPr>
              <w:pBdr>
                <w:bottom w:val="single" w:sz="6" w:space="1" w:color="auto"/>
              </w:pBdr>
            </w:pPr>
            <w:r>
              <w:t xml:space="preserve"> -do- </w:t>
            </w:r>
          </w:p>
          <w:p w:rsidR="002259A2" w:rsidRPr="00D17FA8" w:rsidRDefault="002259A2" w:rsidP="00D17FA8"/>
        </w:tc>
        <w:tc>
          <w:tcPr>
            <w:tcW w:w="5016" w:type="dxa"/>
          </w:tcPr>
          <w:p w:rsidR="00C45731" w:rsidRDefault="002259A2" w:rsidP="00FE308D">
            <w:pPr>
              <w:pBdr>
                <w:bottom w:val="single" w:sz="6" w:space="1" w:color="auto"/>
              </w:pBdr>
            </w:pPr>
            <w:r>
              <w:t>Rotary Tiller catalogue</w:t>
            </w:r>
          </w:p>
          <w:p w:rsidR="002259A2" w:rsidRPr="00C45731" w:rsidRDefault="008C4B52" w:rsidP="00C45731">
            <w:pPr>
              <w:tabs>
                <w:tab w:val="left" w:pos="1455"/>
              </w:tabs>
            </w:pPr>
            <w:r>
              <w:t>Broadcast Communications event</w:t>
            </w:r>
            <w:r w:rsidR="0038045A">
              <w:t xml:space="preserve"> </w:t>
            </w:r>
            <w:r>
              <w:t xml:space="preserve">by Lucy Electric Ltd </w:t>
            </w:r>
            <w:r w:rsidR="00CB2A39">
              <w:t>(</w:t>
            </w:r>
            <w:r w:rsidR="00CB2A39" w:rsidRPr="00CB2A39">
              <w:rPr>
                <w:color w:val="FF0000"/>
              </w:rPr>
              <w:t>PPT file</w:t>
            </w:r>
            <w:r w:rsidR="00CB2A39">
              <w:t>)</w:t>
            </w:r>
          </w:p>
        </w:tc>
        <w:tc>
          <w:tcPr>
            <w:tcW w:w="1723" w:type="dxa"/>
          </w:tcPr>
          <w:p w:rsidR="002259A2" w:rsidRDefault="00CB2A39" w:rsidP="008F0E01">
            <w:pPr>
              <w:tabs>
                <w:tab w:val="left" w:pos="990"/>
              </w:tabs>
              <w:ind w:left="117"/>
            </w:pPr>
            <w:r>
              <w:t>T</w:t>
            </w:r>
            <w:r w:rsidR="002259A2">
              <w:t>echnical</w:t>
            </w:r>
          </w:p>
          <w:p w:rsidR="00CB2A39" w:rsidRDefault="00CB2A39" w:rsidP="008F0E01">
            <w:pPr>
              <w:tabs>
                <w:tab w:val="left" w:pos="990"/>
              </w:tabs>
              <w:ind w:left="117"/>
            </w:pPr>
            <w:r>
              <w:t>PPT</w:t>
            </w:r>
          </w:p>
        </w:tc>
      </w:tr>
      <w:tr w:rsidR="00C45731" w:rsidRPr="00F804B7" w:rsidTr="00F64EBD">
        <w:trPr>
          <w:trHeight w:val="720"/>
        </w:trPr>
        <w:tc>
          <w:tcPr>
            <w:tcW w:w="1151" w:type="dxa"/>
          </w:tcPr>
          <w:p w:rsidR="00C45731" w:rsidRPr="00331DC5" w:rsidRDefault="00331DC5" w:rsidP="00D41FD0">
            <w:pPr>
              <w:pBdr>
                <w:bottom w:val="single" w:sz="6" w:space="1" w:color="auto"/>
              </w:pBdr>
            </w:pPr>
            <w:r w:rsidRPr="00331DC5">
              <w:t xml:space="preserve">       1000</w:t>
            </w:r>
          </w:p>
        </w:tc>
        <w:tc>
          <w:tcPr>
            <w:tcW w:w="1686" w:type="dxa"/>
            <w:gridSpan w:val="2"/>
          </w:tcPr>
          <w:p w:rsidR="00C45731" w:rsidRDefault="00331DC5" w:rsidP="00D41FD0">
            <w:pPr>
              <w:pBdr>
                <w:bottom w:val="single" w:sz="6" w:space="1" w:color="auto"/>
              </w:pBdr>
            </w:pPr>
            <w:r>
              <w:t>Eng to Guj</w:t>
            </w:r>
          </w:p>
        </w:tc>
        <w:tc>
          <w:tcPr>
            <w:tcW w:w="5016" w:type="dxa"/>
          </w:tcPr>
          <w:p w:rsidR="00331DC5" w:rsidRDefault="00331DC5" w:rsidP="00331DC5">
            <w:pPr>
              <w:pBdr>
                <w:bottom w:val="single" w:sz="6" w:space="1" w:color="auto"/>
              </w:pBdr>
            </w:pPr>
            <w:r>
              <w:t xml:space="preserve">Washington state supplemental Security Income rules </w:t>
            </w:r>
          </w:p>
          <w:p w:rsidR="00C45731" w:rsidRPr="00331DC5" w:rsidRDefault="00331DC5" w:rsidP="00331DC5">
            <w:r>
              <w:t>For beneficiaries</w:t>
            </w:r>
          </w:p>
        </w:tc>
        <w:tc>
          <w:tcPr>
            <w:tcW w:w="1723" w:type="dxa"/>
          </w:tcPr>
          <w:p w:rsidR="00C45731" w:rsidRDefault="00331DC5" w:rsidP="008F0E01">
            <w:pPr>
              <w:tabs>
                <w:tab w:val="left" w:pos="990"/>
              </w:tabs>
              <w:ind w:left="117"/>
            </w:pPr>
            <w:r>
              <w:t>Law</w:t>
            </w:r>
          </w:p>
        </w:tc>
      </w:tr>
      <w:tr w:rsidR="00C45731" w:rsidRPr="00F804B7" w:rsidTr="00F64EBD">
        <w:trPr>
          <w:trHeight w:val="720"/>
        </w:trPr>
        <w:tc>
          <w:tcPr>
            <w:tcW w:w="1151" w:type="dxa"/>
          </w:tcPr>
          <w:p w:rsidR="00C45731" w:rsidRPr="00D91C93" w:rsidRDefault="00D91C93" w:rsidP="00D41FD0">
            <w:pPr>
              <w:pBdr>
                <w:bottom w:val="single" w:sz="6" w:space="1" w:color="auto"/>
              </w:pBdr>
            </w:pPr>
            <w:r>
              <w:rPr>
                <w:color w:val="00B0F0"/>
              </w:rPr>
              <w:t xml:space="preserve">       </w:t>
            </w:r>
            <w:r w:rsidRPr="00D91C93">
              <w:t>1500</w:t>
            </w:r>
          </w:p>
        </w:tc>
        <w:tc>
          <w:tcPr>
            <w:tcW w:w="1686" w:type="dxa"/>
            <w:gridSpan w:val="2"/>
          </w:tcPr>
          <w:p w:rsidR="00C45731" w:rsidRDefault="00D91C93" w:rsidP="00D41FD0">
            <w:pPr>
              <w:pBdr>
                <w:bottom w:val="single" w:sz="6" w:space="1" w:color="auto"/>
              </w:pBdr>
            </w:pPr>
            <w:r>
              <w:t>Eng to</w:t>
            </w:r>
            <w:r w:rsidR="005C2737">
              <w:t xml:space="preserve"> </w:t>
            </w:r>
            <w:r>
              <w:t>Guj</w:t>
            </w:r>
          </w:p>
        </w:tc>
        <w:tc>
          <w:tcPr>
            <w:tcW w:w="5016" w:type="dxa"/>
          </w:tcPr>
          <w:p w:rsidR="00C45731" w:rsidRDefault="00D91C93" w:rsidP="00D91C93">
            <w:pPr>
              <w:pBdr>
                <w:bottom w:val="single" w:sz="6" w:space="1" w:color="auto"/>
              </w:pBdr>
            </w:pPr>
            <w:r>
              <w:t>Petrol pump credit card operating system</w:t>
            </w:r>
          </w:p>
        </w:tc>
        <w:tc>
          <w:tcPr>
            <w:tcW w:w="1723" w:type="dxa"/>
          </w:tcPr>
          <w:p w:rsidR="00C45731" w:rsidRDefault="00085C81" w:rsidP="008F0E01">
            <w:pPr>
              <w:tabs>
                <w:tab w:val="left" w:pos="990"/>
              </w:tabs>
              <w:ind w:left="117"/>
            </w:pPr>
            <w:r>
              <w:t>computer</w:t>
            </w:r>
            <w:r w:rsidR="00D91C93">
              <w:t xml:space="preserve"> program</w:t>
            </w:r>
          </w:p>
        </w:tc>
      </w:tr>
      <w:tr w:rsidR="005F63CA" w:rsidRPr="00F804B7" w:rsidTr="00F64EBD">
        <w:trPr>
          <w:trHeight w:val="720"/>
        </w:trPr>
        <w:tc>
          <w:tcPr>
            <w:tcW w:w="1151" w:type="dxa"/>
          </w:tcPr>
          <w:p w:rsidR="005F63CA" w:rsidRDefault="005F63CA" w:rsidP="00D41FD0">
            <w:pPr>
              <w:pBdr>
                <w:bottom w:val="single" w:sz="6" w:space="1" w:color="auto"/>
              </w:pBdr>
              <w:rPr>
                <w:color w:val="00B0F0"/>
              </w:rPr>
            </w:pPr>
            <w:r>
              <w:rPr>
                <w:color w:val="00B0F0"/>
              </w:rPr>
              <w:t xml:space="preserve">            1500</w:t>
            </w:r>
          </w:p>
        </w:tc>
        <w:tc>
          <w:tcPr>
            <w:tcW w:w="1686" w:type="dxa"/>
            <w:gridSpan w:val="2"/>
          </w:tcPr>
          <w:p w:rsidR="005F63CA" w:rsidRDefault="005F63CA" w:rsidP="00D41FD0">
            <w:pPr>
              <w:pBdr>
                <w:bottom w:val="single" w:sz="6" w:space="1" w:color="auto"/>
              </w:pBdr>
            </w:pPr>
            <w:r>
              <w:t>do</w:t>
            </w:r>
          </w:p>
        </w:tc>
        <w:tc>
          <w:tcPr>
            <w:tcW w:w="5016" w:type="dxa"/>
          </w:tcPr>
          <w:p w:rsidR="005F63CA" w:rsidRDefault="005F63CA" w:rsidP="005F63CA">
            <w:pPr>
              <w:pBdr>
                <w:bottom w:val="single" w:sz="6" w:space="1" w:color="auto"/>
              </w:pBdr>
            </w:pPr>
            <w:r>
              <w:t>Appeal for insurance claim u k court submission</w:t>
            </w:r>
          </w:p>
        </w:tc>
        <w:tc>
          <w:tcPr>
            <w:tcW w:w="1723" w:type="dxa"/>
          </w:tcPr>
          <w:p w:rsidR="005F63CA" w:rsidRDefault="008974DD" w:rsidP="008F0E01">
            <w:pPr>
              <w:tabs>
                <w:tab w:val="left" w:pos="990"/>
              </w:tabs>
              <w:ind w:left="117"/>
            </w:pPr>
            <w:r>
              <w:t>le</w:t>
            </w:r>
            <w:r w:rsidR="007E0917">
              <w:t>gal</w:t>
            </w:r>
          </w:p>
        </w:tc>
      </w:tr>
      <w:tr w:rsidR="00C45731" w:rsidRPr="00F804B7" w:rsidTr="00F64EBD">
        <w:trPr>
          <w:trHeight w:val="720"/>
        </w:trPr>
        <w:tc>
          <w:tcPr>
            <w:tcW w:w="1151" w:type="dxa"/>
          </w:tcPr>
          <w:p w:rsidR="00331DC5" w:rsidRDefault="002068EA" w:rsidP="00D41FD0">
            <w:pPr>
              <w:pBdr>
                <w:bottom w:val="single" w:sz="6" w:space="1" w:color="auto"/>
              </w:pBdr>
              <w:rPr>
                <w:color w:val="00B0F0"/>
              </w:rPr>
            </w:pPr>
            <w:r>
              <w:rPr>
                <w:color w:val="00B0F0"/>
              </w:rPr>
              <w:t xml:space="preserve">     10,000</w:t>
            </w:r>
          </w:p>
          <w:p w:rsidR="00C45731" w:rsidRPr="009057FA" w:rsidRDefault="00C45731" w:rsidP="00331DC5">
            <w:pPr>
              <w:rPr>
                <w:b/>
                <w:bCs/>
              </w:rPr>
            </w:pPr>
          </w:p>
        </w:tc>
        <w:tc>
          <w:tcPr>
            <w:tcW w:w="1686" w:type="dxa"/>
            <w:gridSpan w:val="2"/>
          </w:tcPr>
          <w:p w:rsidR="00331DC5" w:rsidRDefault="002068EA" w:rsidP="00D41FD0">
            <w:pPr>
              <w:pBdr>
                <w:bottom w:val="single" w:sz="6" w:space="1" w:color="auto"/>
              </w:pBdr>
            </w:pPr>
            <w:r>
              <w:t>Eng to Guj</w:t>
            </w:r>
          </w:p>
          <w:p w:rsidR="00C45731" w:rsidRPr="009057FA" w:rsidRDefault="002A6832" w:rsidP="00331DC5">
            <w:pPr>
              <w:jc w:val="center"/>
              <w:rPr>
                <w:b/>
                <w:bCs/>
              </w:rPr>
            </w:pPr>
            <w:r>
              <w:rPr>
                <w:b/>
                <w:bCs/>
              </w:rPr>
              <w:t xml:space="preserve"> </w:t>
            </w:r>
          </w:p>
        </w:tc>
        <w:tc>
          <w:tcPr>
            <w:tcW w:w="5016" w:type="dxa"/>
          </w:tcPr>
          <w:p w:rsidR="00C45731" w:rsidRDefault="002068EA" w:rsidP="00AC15E6">
            <w:pPr>
              <w:pBdr>
                <w:bottom w:val="single" w:sz="6" w:space="1" w:color="auto"/>
              </w:pBdr>
            </w:pPr>
            <w:r>
              <w:t xml:space="preserve">College Affiliation/Constituent Procedure </w:t>
            </w:r>
            <w:r w:rsidR="00AC15E6">
              <w:t xml:space="preserve">rules and compliance </w:t>
            </w:r>
          </w:p>
        </w:tc>
        <w:tc>
          <w:tcPr>
            <w:tcW w:w="1723" w:type="dxa"/>
          </w:tcPr>
          <w:p w:rsidR="00C45731" w:rsidRDefault="00B8504D" w:rsidP="008F0E01">
            <w:pPr>
              <w:tabs>
                <w:tab w:val="left" w:pos="990"/>
              </w:tabs>
              <w:ind w:left="117"/>
            </w:pPr>
            <w:r>
              <w:t xml:space="preserve">Curricular </w:t>
            </w:r>
          </w:p>
        </w:tc>
      </w:tr>
      <w:tr w:rsidR="000F56AD" w:rsidRPr="00F804B7" w:rsidTr="00F64EBD">
        <w:trPr>
          <w:trHeight w:val="720"/>
        </w:trPr>
        <w:tc>
          <w:tcPr>
            <w:tcW w:w="1151" w:type="dxa"/>
          </w:tcPr>
          <w:p w:rsidR="000F56AD" w:rsidRDefault="000F56AD" w:rsidP="00D41FD0">
            <w:pPr>
              <w:pBdr>
                <w:bottom w:val="single" w:sz="6" w:space="1" w:color="auto"/>
              </w:pBdr>
              <w:rPr>
                <w:color w:val="00B0F0"/>
              </w:rPr>
            </w:pPr>
            <w:r>
              <w:rPr>
                <w:color w:val="00B0F0"/>
              </w:rPr>
              <w:t xml:space="preserve">  4,000</w:t>
            </w:r>
          </w:p>
        </w:tc>
        <w:tc>
          <w:tcPr>
            <w:tcW w:w="1686" w:type="dxa"/>
            <w:gridSpan w:val="2"/>
          </w:tcPr>
          <w:p w:rsidR="000F56AD" w:rsidRDefault="000F56AD" w:rsidP="00D41FD0">
            <w:pPr>
              <w:pBdr>
                <w:bottom w:val="single" w:sz="6" w:space="1" w:color="auto"/>
              </w:pBdr>
            </w:pPr>
          </w:p>
        </w:tc>
        <w:tc>
          <w:tcPr>
            <w:tcW w:w="5016" w:type="dxa"/>
          </w:tcPr>
          <w:p w:rsidR="000F56AD" w:rsidRDefault="000F56AD" w:rsidP="000F56AD">
            <w:pPr>
              <w:pBdr>
                <w:bottom w:val="single" w:sz="6" w:space="1" w:color="auto"/>
              </w:pBdr>
            </w:pPr>
            <w:r>
              <w:t>Mutual Fund</w:t>
            </w:r>
          </w:p>
        </w:tc>
        <w:tc>
          <w:tcPr>
            <w:tcW w:w="1723" w:type="dxa"/>
          </w:tcPr>
          <w:p w:rsidR="000F56AD" w:rsidRDefault="000F56AD" w:rsidP="008F0E01">
            <w:pPr>
              <w:tabs>
                <w:tab w:val="left" w:pos="990"/>
              </w:tabs>
              <w:ind w:left="117"/>
            </w:pPr>
            <w:r>
              <w:t>Investment</w:t>
            </w:r>
          </w:p>
        </w:tc>
      </w:tr>
      <w:tr w:rsidR="000F56AD" w:rsidRPr="00F804B7" w:rsidTr="00F64EBD">
        <w:trPr>
          <w:trHeight w:val="720"/>
        </w:trPr>
        <w:tc>
          <w:tcPr>
            <w:tcW w:w="1151" w:type="dxa"/>
          </w:tcPr>
          <w:p w:rsidR="000F56AD" w:rsidRDefault="000F56AD" w:rsidP="00D41FD0">
            <w:pPr>
              <w:pBdr>
                <w:bottom w:val="single" w:sz="6" w:space="1" w:color="auto"/>
              </w:pBdr>
              <w:rPr>
                <w:color w:val="00B0F0"/>
              </w:rPr>
            </w:pPr>
            <w:r>
              <w:rPr>
                <w:color w:val="00B0F0"/>
              </w:rPr>
              <w:t xml:space="preserve">  1,000</w:t>
            </w:r>
          </w:p>
        </w:tc>
        <w:tc>
          <w:tcPr>
            <w:tcW w:w="1686" w:type="dxa"/>
            <w:gridSpan w:val="2"/>
          </w:tcPr>
          <w:p w:rsidR="000F56AD" w:rsidRDefault="000F56AD" w:rsidP="00D41FD0">
            <w:pPr>
              <w:pBdr>
                <w:bottom w:val="single" w:sz="6" w:space="1" w:color="auto"/>
              </w:pBdr>
            </w:pPr>
          </w:p>
        </w:tc>
        <w:tc>
          <w:tcPr>
            <w:tcW w:w="5016" w:type="dxa"/>
          </w:tcPr>
          <w:p w:rsidR="000F56AD" w:rsidRDefault="000F56AD" w:rsidP="000F56AD">
            <w:pPr>
              <w:pBdr>
                <w:bottom w:val="single" w:sz="6" w:space="1" w:color="auto"/>
              </w:pBdr>
            </w:pPr>
            <w:r>
              <w:t>PM’</w:t>
            </w:r>
            <w:r w:rsidR="00A74F60">
              <w:t xml:space="preserve"> Modi’</w:t>
            </w:r>
            <w:r>
              <w:t>s visit to UK</w:t>
            </w:r>
          </w:p>
        </w:tc>
        <w:tc>
          <w:tcPr>
            <w:tcW w:w="1723" w:type="dxa"/>
          </w:tcPr>
          <w:p w:rsidR="000F56AD" w:rsidRDefault="000F56AD" w:rsidP="000F56AD">
            <w:pPr>
              <w:tabs>
                <w:tab w:val="left" w:pos="990"/>
              </w:tabs>
              <w:ind w:left="117"/>
            </w:pPr>
            <w:r>
              <w:t xml:space="preserve">Bilateral country trade </w:t>
            </w:r>
          </w:p>
        </w:tc>
      </w:tr>
      <w:tr w:rsidR="00F97521" w:rsidRPr="00F804B7" w:rsidTr="00F64EBD">
        <w:trPr>
          <w:trHeight w:val="720"/>
        </w:trPr>
        <w:tc>
          <w:tcPr>
            <w:tcW w:w="1151" w:type="dxa"/>
          </w:tcPr>
          <w:p w:rsidR="0093598C" w:rsidRPr="001A77F6" w:rsidRDefault="00F97521" w:rsidP="00D41FD0">
            <w:pPr>
              <w:pBdr>
                <w:bottom w:val="single" w:sz="6" w:space="1" w:color="auto"/>
              </w:pBdr>
              <w:rPr>
                <w:rFonts w:cstheme="minorBidi"/>
                <w:lang w:bidi="gu-IN"/>
              </w:rPr>
            </w:pPr>
            <w:r>
              <w:rPr>
                <w:rFonts w:hint="cs"/>
                <w:color w:val="00B0F0"/>
                <w:cs/>
                <w:lang w:bidi="gu-IN"/>
              </w:rPr>
              <w:t xml:space="preserve">     </w:t>
            </w:r>
            <w:r w:rsidRPr="00F97521">
              <w:rPr>
                <w:rFonts w:cstheme="minorBidi"/>
                <w:lang w:bidi="gu-IN"/>
              </w:rPr>
              <w:t>8,000</w:t>
            </w:r>
          </w:p>
          <w:p w:rsidR="00370986" w:rsidRPr="007F3984" w:rsidRDefault="00370986" w:rsidP="00D41FD0">
            <w:pPr>
              <w:pBdr>
                <w:bottom w:val="single" w:sz="6" w:space="1" w:color="auto"/>
              </w:pBdr>
              <w:rPr>
                <w:rFonts w:cstheme="minorBidi"/>
                <w:b/>
                <w:bCs/>
                <w:lang w:bidi="gu-IN"/>
              </w:rPr>
            </w:pPr>
          </w:p>
        </w:tc>
        <w:tc>
          <w:tcPr>
            <w:tcW w:w="1686" w:type="dxa"/>
            <w:gridSpan w:val="2"/>
          </w:tcPr>
          <w:p w:rsidR="00F97521" w:rsidRDefault="00F97521" w:rsidP="00D41FD0">
            <w:pPr>
              <w:pBdr>
                <w:bottom w:val="single" w:sz="6" w:space="1" w:color="auto"/>
              </w:pBdr>
            </w:pPr>
            <w:r>
              <w:t>Eng to Guj</w:t>
            </w:r>
          </w:p>
        </w:tc>
        <w:tc>
          <w:tcPr>
            <w:tcW w:w="5016" w:type="dxa"/>
          </w:tcPr>
          <w:p w:rsidR="00F97521" w:rsidRDefault="00F97521" w:rsidP="00AC15E6">
            <w:pPr>
              <w:pBdr>
                <w:bottom w:val="single" w:sz="6" w:space="1" w:color="auto"/>
              </w:pBdr>
            </w:pPr>
            <w:r>
              <w:t>Society Re</w:t>
            </w:r>
            <w:r w:rsidR="00CA6738">
              <w:t>-</w:t>
            </w:r>
            <w:r>
              <w:t>development scheme feasibility report</w:t>
            </w:r>
          </w:p>
        </w:tc>
        <w:tc>
          <w:tcPr>
            <w:tcW w:w="1723" w:type="dxa"/>
          </w:tcPr>
          <w:p w:rsidR="00F97521" w:rsidRDefault="00F97521" w:rsidP="008F0E01">
            <w:pPr>
              <w:tabs>
                <w:tab w:val="left" w:pos="990"/>
              </w:tabs>
              <w:ind w:left="117"/>
            </w:pPr>
            <w:r>
              <w:t>House Building construction</w:t>
            </w:r>
          </w:p>
        </w:tc>
      </w:tr>
      <w:tr w:rsidR="000F56AD" w:rsidRPr="00F804B7" w:rsidTr="00F64EBD">
        <w:trPr>
          <w:trHeight w:val="720"/>
        </w:trPr>
        <w:tc>
          <w:tcPr>
            <w:tcW w:w="1151" w:type="dxa"/>
          </w:tcPr>
          <w:p w:rsidR="000F56AD" w:rsidRPr="00FC073A" w:rsidRDefault="001A77F6" w:rsidP="00D41FD0">
            <w:pPr>
              <w:pBdr>
                <w:bottom w:val="single" w:sz="6" w:space="1" w:color="auto"/>
              </w:pBdr>
              <w:rPr>
                <w:cs/>
                <w:lang w:bidi="gu-IN"/>
              </w:rPr>
            </w:pPr>
            <w:r>
              <w:rPr>
                <w:color w:val="00B0F0"/>
                <w:lang w:bidi="gu-IN"/>
              </w:rPr>
              <w:t xml:space="preserve">     </w:t>
            </w:r>
            <w:r w:rsidRPr="00FC073A">
              <w:rPr>
                <w:lang w:bidi="gu-IN"/>
              </w:rPr>
              <w:t>7000</w:t>
            </w:r>
          </w:p>
        </w:tc>
        <w:tc>
          <w:tcPr>
            <w:tcW w:w="1686" w:type="dxa"/>
            <w:gridSpan w:val="2"/>
          </w:tcPr>
          <w:p w:rsidR="000F56AD" w:rsidRDefault="001A77F6" w:rsidP="00D41FD0">
            <w:pPr>
              <w:pBdr>
                <w:bottom w:val="single" w:sz="6" w:space="1" w:color="auto"/>
              </w:pBdr>
            </w:pPr>
            <w:r>
              <w:t xml:space="preserve"> -do-</w:t>
            </w:r>
          </w:p>
        </w:tc>
        <w:tc>
          <w:tcPr>
            <w:tcW w:w="5016" w:type="dxa"/>
          </w:tcPr>
          <w:p w:rsidR="000F56AD" w:rsidRDefault="001A77F6" w:rsidP="00AC15E6">
            <w:pPr>
              <w:pBdr>
                <w:bottom w:val="single" w:sz="6" w:space="1" w:color="auto"/>
              </w:pBdr>
            </w:pPr>
            <w:r>
              <w:t xml:space="preserve">Advent Hospital, Florida financial assistance to patients </w:t>
            </w:r>
          </w:p>
        </w:tc>
        <w:tc>
          <w:tcPr>
            <w:tcW w:w="1723" w:type="dxa"/>
          </w:tcPr>
          <w:p w:rsidR="000F56AD" w:rsidRDefault="00FC073A" w:rsidP="00FC073A">
            <w:pPr>
              <w:tabs>
                <w:tab w:val="left" w:pos="990"/>
              </w:tabs>
              <w:ind w:left="117"/>
            </w:pPr>
            <w:r>
              <w:t xml:space="preserve">fin. Assi. to patient </w:t>
            </w:r>
          </w:p>
        </w:tc>
      </w:tr>
      <w:tr w:rsidR="001A77F6" w:rsidRPr="00F804B7" w:rsidTr="00F64EBD">
        <w:trPr>
          <w:trHeight w:val="720"/>
        </w:trPr>
        <w:tc>
          <w:tcPr>
            <w:tcW w:w="1151" w:type="dxa"/>
          </w:tcPr>
          <w:p w:rsidR="00B268ED" w:rsidRDefault="00FC073A" w:rsidP="00D41FD0">
            <w:pPr>
              <w:pBdr>
                <w:bottom w:val="single" w:sz="6" w:space="1" w:color="auto"/>
              </w:pBdr>
              <w:rPr>
                <w:lang w:bidi="gu-IN"/>
              </w:rPr>
            </w:pPr>
            <w:r>
              <w:rPr>
                <w:color w:val="00B0F0"/>
                <w:lang w:bidi="gu-IN"/>
              </w:rPr>
              <w:t xml:space="preserve">     </w:t>
            </w:r>
            <w:r w:rsidRPr="00FC073A">
              <w:rPr>
                <w:lang w:bidi="gu-IN"/>
              </w:rPr>
              <w:t xml:space="preserve"> 3000</w:t>
            </w:r>
          </w:p>
          <w:p w:rsidR="001A77F6" w:rsidRPr="00B268ED" w:rsidRDefault="00B268ED" w:rsidP="00B268ED">
            <w:pPr>
              <w:rPr>
                <w:lang w:bidi="gu-IN"/>
              </w:rPr>
            </w:pPr>
            <w:r>
              <w:rPr>
                <w:lang w:bidi="gu-IN"/>
              </w:rPr>
              <w:t xml:space="preserve">      1000</w:t>
            </w:r>
          </w:p>
        </w:tc>
        <w:tc>
          <w:tcPr>
            <w:tcW w:w="1686" w:type="dxa"/>
            <w:gridSpan w:val="2"/>
          </w:tcPr>
          <w:p w:rsidR="001A77F6" w:rsidRDefault="001A77F6" w:rsidP="00D41FD0">
            <w:pPr>
              <w:pBdr>
                <w:bottom w:val="single" w:sz="6" w:space="1" w:color="auto"/>
              </w:pBdr>
            </w:pPr>
          </w:p>
        </w:tc>
        <w:tc>
          <w:tcPr>
            <w:tcW w:w="5016" w:type="dxa"/>
          </w:tcPr>
          <w:p w:rsidR="00B268ED" w:rsidRDefault="00FC073A" w:rsidP="00AC15E6">
            <w:pPr>
              <w:pBdr>
                <w:bottom w:val="single" w:sz="6" w:space="1" w:color="auto"/>
              </w:pBdr>
            </w:pPr>
            <w:r>
              <w:t xml:space="preserve">About Steroid  </w:t>
            </w:r>
          </w:p>
          <w:p w:rsidR="001A77F6" w:rsidRPr="00B268ED" w:rsidRDefault="00B268ED" w:rsidP="00B268ED">
            <w:r>
              <w:t>Amway silver certification to dealers</w:t>
            </w:r>
          </w:p>
        </w:tc>
        <w:tc>
          <w:tcPr>
            <w:tcW w:w="1723" w:type="dxa"/>
          </w:tcPr>
          <w:p w:rsidR="001A77F6" w:rsidRDefault="00BA42B6" w:rsidP="008F0E01">
            <w:pPr>
              <w:tabs>
                <w:tab w:val="left" w:pos="990"/>
              </w:tabs>
              <w:ind w:left="117"/>
            </w:pPr>
            <w:r>
              <w:t>abuse of</w:t>
            </w:r>
            <w:r w:rsidR="00AE66C6">
              <w:t xml:space="preserve"> </w:t>
            </w:r>
            <w:r>
              <w:t>steroid</w:t>
            </w:r>
          </w:p>
        </w:tc>
      </w:tr>
      <w:tr w:rsidR="00FC073A" w:rsidRPr="00F804B7" w:rsidTr="00F64EBD">
        <w:trPr>
          <w:trHeight w:val="720"/>
        </w:trPr>
        <w:tc>
          <w:tcPr>
            <w:tcW w:w="1151" w:type="dxa"/>
          </w:tcPr>
          <w:p w:rsidR="00FC073A" w:rsidRPr="00FC073A" w:rsidRDefault="00FC073A" w:rsidP="00556CDF">
            <w:pPr>
              <w:pBdr>
                <w:bottom w:val="single" w:sz="6" w:space="1" w:color="auto"/>
              </w:pBdr>
              <w:rPr>
                <w:lang w:bidi="gu-IN"/>
              </w:rPr>
            </w:pPr>
            <w:r w:rsidRPr="00FC073A">
              <w:rPr>
                <w:lang w:bidi="gu-IN"/>
              </w:rPr>
              <w:t>6,1</w:t>
            </w:r>
            <w:r w:rsidR="00556CDF">
              <w:rPr>
                <w:lang w:bidi="gu-IN"/>
              </w:rPr>
              <w:t>1</w:t>
            </w:r>
            <w:r w:rsidRPr="00FC073A">
              <w:rPr>
                <w:lang w:bidi="gu-IN"/>
              </w:rPr>
              <w:t>,500</w:t>
            </w:r>
          </w:p>
        </w:tc>
        <w:tc>
          <w:tcPr>
            <w:tcW w:w="1686" w:type="dxa"/>
            <w:gridSpan w:val="2"/>
          </w:tcPr>
          <w:p w:rsidR="00FC073A" w:rsidRDefault="00FC073A" w:rsidP="00D41FD0">
            <w:pPr>
              <w:pBdr>
                <w:bottom w:val="single" w:sz="6" w:space="1" w:color="auto"/>
              </w:pBdr>
            </w:pPr>
          </w:p>
        </w:tc>
        <w:tc>
          <w:tcPr>
            <w:tcW w:w="5016" w:type="dxa"/>
          </w:tcPr>
          <w:p w:rsidR="00FC073A" w:rsidRDefault="00FC073A" w:rsidP="00AC15E6">
            <w:pPr>
              <w:pBdr>
                <w:bottom w:val="single" w:sz="6" w:space="1" w:color="auto"/>
              </w:pBdr>
            </w:pPr>
          </w:p>
        </w:tc>
        <w:tc>
          <w:tcPr>
            <w:tcW w:w="1723" w:type="dxa"/>
          </w:tcPr>
          <w:p w:rsidR="00FC073A" w:rsidRDefault="00FC073A" w:rsidP="008F0E01">
            <w:pPr>
              <w:tabs>
                <w:tab w:val="left" w:pos="990"/>
              </w:tabs>
              <w:ind w:left="117"/>
            </w:pPr>
          </w:p>
        </w:tc>
      </w:tr>
    </w:tbl>
    <w:p w:rsidR="00A11E74" w:rsidRPr="007F7BE9" w:rsidRDefault="00A11E74" w:rsidP="007F7BE9">
      <w:pPr>
        <w:spacing w:line="371" w:lineRule="atLeast"/>
        <w:jc w:val="both"/>
        <w:textAlignment w:val="baseline"/>
        <w:rPr>
          <w:rFonts w:cstheme="minorBidi"/>
          <w:b/>
          <w:bCs/>
          <w:color w:val="666666"/>
          <w:sz w:val="23"/>
          <w:szCs w:val="23"/>
          <w:u w:val="single"/>
          <w:lang w:bidi="gu-IN"/>
        </w:rPr>
      </w:pPr>
    </w:p>
    <w:p w:rsidR="00A11E74" w:rsidRPr="007F7BE9" w:rsidRDefault="00A11E74" w:rsidP="00A11E74">
      <w:pPr>
        <w:rPr>
          <w:rFonts w:cstheme="minorBidi"/>
          <w:b/>
          <w:bCs/>
          <w:u w:val="single"/>
          <w:lang w:bidi="gu-IN"/>
        </w:rPr>
      </w:pPr>
      <w:r w:rsidRPr="00AE479F">
        <w:rPr>
          <w:rFonts w:cs="Shruti" w:hint="cs"/>
          <w:b/>
          <w:bCs/>
          <w:u w:val="single"/>
          <w:cs/>
          <w:lang w:bidi="gu-IN"/>
        </w:rPr>
        <w:t xml:space="preserve">સેમ્પલ </w:t>
      </w:r>
    </w:p>
    <w:tbl>
      <w:tblPr>
        <w:tblStyle w:val="TableGrid"/>
        <w:tblW w:w="0" w:type="auto"/>
        <w:tblLook w:val="04A0"/>
      </w:tblPr>
      <w:tblGrid>
        <w:gridCol w:w="4788"/>
        <w:gridCol w:w="4788"/>
      </w:tblGrid>
      <w:tr w:rsidR="00A11E74" w:rsidTr="008D5AFF">
        <w:tc>
          <w:tcPr>
            <w:tcW w:w="4788" w:type="dxa"/>
          </w:tcPr>
          <w:p w:rsidR="00A11E74" w:rsidRPr="00A2400E" w:rsidRDefault="00A11E74" w:rsidP="008D5AFF">
            <w:pPr>
              <w:rPr>
                <w:sz w:val="20"/>
                <w:szCs w:val="20"/>
              </w:rPr>
            </w:pPr>
            <w:r w:rsidRPr="00A2400E">
              <w:rPr>
                <w:sz w:val="20"/>
                <w:szCs w:val="20"/>
              </w:rPr>
              <w:t>Under instructions and on behalf of our client  M/s. </w:t>
            </w:r>
            <w:r w:rsidRPr="00A2400E">
              <w:rPr>
                <w:rFonts w:hint="cs"/>
                <w:sz w:val="20"/>
                <w:szCs w:val="20"/>
                <w:cs/>
                <w:lang w:bidi="gu-IN"/>
              </w:rPr>
              <w:t xml:space="preserve"> ........</w:t>
            </w:r>
            <w:r w:rsidRPr="00A2400E">
              <w:rPr>
                <w:sz w:val="20"/>
                <w:szCs w:val="20"/>
              </w:rPr>
              <w:t xml:space="preserve">  (formerly  known  as  </w:t>
            </w:r>
            <w:r w:rsidRPr="00A2400E">
              <w:rPr>
                <w:rFonts w:hint="cs"/>
                <w:sz w:val="20"/>
                <w:szCs w:val="20"/>
                <w:cs/>
                <w:lang w:bidi="gu-IN"/>
              </w:rPr>
              <w:t>........</w:t>
            </w:r>
            <w:r w:rsidRPr="00A2400E">
              <w:rPr>
                <w:sz w:val="20"/>
                <w:szCs w:val="20"/>
              </w:rPr>
              <w:t xml:space="preserve">),  having  its  Offices  all  over  the  world, we  hereby  serve  upon  you  the  above  named  addressee,  the  following notice </w:t>
            </w:r>
          </w:p>
          <w:p w:rsidR="00A11E74" w:rsidRPr="00A2400E" w:rsidRDefault="00A11E74" w:rsidP="008D5AFF">
            <w:pPr>
              <w:rPr>
                <w:rFonts w:cstheme="minorBidi"/>
                <w:sz w:val="20"/>
                <w:szCs w:val="20"/>
                <w:lang w:bidi="gu-IN"/>
              </w:rPr>
            </w:pPr>
          </w:p>
          <w:p w:rsidR="00A11E74" w:rsidRPr="00A2400E" w:rsidRDefault="00A11E74" w:rsidP="008D5AFF">
            <w:pPr>
              <w:rPr>
                <w:rFonts w:cstheme="minorBidi"/>
                <w:sz w:val="20"/>
                <w:szCs w:val="20"/>
                <w:lang w:bidi="gu-IN"/>
              </w:rPr>
            </w:pPr>
          </w:p>
        </w:tc>
        <w:tc>
          <w:tcPr>
            <w:tcW w:w="4788" w:type="dxa"/>
          </w:tcPr>
          <w:p w:rsidR="00A11E74" w:rsidRPr="00A2400E" w:rsidRDefault="00A11E74" w:rsidP="008D5AFF">
            <w:pPr>
              <w:rPr>
                <w:rFonts w:cstheme="minorBidi"/>
                <w:sz w:val="20"/>
                <w:szCs w:val="20"/>
                <w:lang w:bidi="gu-IN"/>
              </w:rPr>
            </w:pPr>
            <w:r w:rsidRPr="00A2400E">
              <w:rPr>
                <w:rFonts w:cs="Shruti" w:hint="cs"/>
                <w:sz w:val="20"/>
                <w:szCs w:val="20"/>
                <w:cs/>
                <w:lang w:bidi="gu-IN"/>
              </w:rPr>
              <w:t>અમારા અસીલ મેસર્સ</w:t>
            </w:r>
            <w:r w:rsidRPr="00A2400E">
              <w:rPr>
                <w:rFonts w:cstheme="minorBidi" w:hint="cs"/>
                <w:sz w:val="20"/>
                <w:szCs w:val="20"/>
                <w:cs/>
                <w:lang w:bidi="gu-IN"/>
              </w:rPr>
              <w:t xml:space="preserve">.  .........( </w:t>
            </w:r>
            <w:r w:rsidRPr="00A2400E">
              <w:rPr>
                <w:rFonts w:cs="Shruti" w:hint="cs"/>
                <w:sz w:val="20"/>
                <w:szCs w:val="20"/>
                <w:cs/>
                <w:lang w:bidi="gu-IN"/>
              </w:rPr>
              <w:t>અગાઉ</w:t>
            </w:r>
            <w:r w:rsidRPr="00A2400E">
              <w:rPr>
                <w:rFonts w:cstheme="minorBidi"/>
                <w:sz w:val="20"/>
                <w:szCs w:val="20"/>
                <w:lang w:bidi="gu-IN"/>
              </w:rPr>
              <w:t xml:space="preserve"> </w:t>
            </w:r>
            <w:r w:rsidRPr="00A2400E">
              <w:rPr>
                <w:rFonts w:cs="Shruti" w:hint="cs"/>
                <w:sz w:val="20"/>
                <w:szCs w:val="20"/>
                <w:cs/>
                <w:lang w:bidi="gu-IN"/>
              </w:rPr>
              <w:t xml:space="preserve">જેઓ </w:t>
            </w:r>
            <w:r w:rsidRPr="00A2400E">
              <w:rPr>
                <w:rFonts w:cstheme="minorBidi" w:hint="cs"/>
                <w:sz w:val="20"/>
                <w:szCs w:val="20"/>
                <w:cs/>
                <w:lang w:bidi="gu-IN"/>
              </w:rPr>
              <w:t>....</w:t>
            </w:r>
            <w:r w:rsidRPr="00A2400E">
              <w:rPr>
                <w:rFonts w:cs="Shruti" w:hint="cs"/>
                <w:sz w:val="20"/>
                <w:szCs w:val="20"/>
                <w:cs/>
                <w:lang w:bidi="gu-IN"/>
              </w:rPr>
              <w:t xml:space="preserve">તરીકે ઓળખાતા હતા </w:t>
            </w:r>
            <w:r w:rsidRPr="00A2400E">
              <w:rPr>
                <w:rFonts w:cstheme="minorBidi" w:hint="cs"/>
                <w:sz w:val="20"/>
                <w:szCs w:val="20"/>
                <w:cs/>
                <w:lang w:bidi="gu-IN"/>
              </w:rPr>
              <w:t xml:space="preserve">) </w:t>
            </w:r>
            <w:r w:rsidRPr="00A2400E">
              <w:rPr>
                <w:rFonts w:cs="Shruti" w:hint="cs"/>
                <w:sz w:val="20"/>
                <w:szCs w:val="20"/>
                <w:cs/>
                <w:lang w:bidi="gu-IN"/>
              </w:rPr>
              <w:t>જેમની કચેરીઓ દુનિયાભરમાં આવેલી છે તેમની  સુચના અને તેમના વતી અમે આથી આપશ્રી</w:t>
            </w:r>
            <w:r w:rsidRPr="00A2400E">
              <w:rPr>
                <w:rFonts w:cstheme="minorBidi" w:hint="cs"/>
                <w:sz w:val="20"/>
                <w:szCs w:val="20"/>
                <w:cs/>
                <w:lang w:bidi="gu-IN"/>
              </w:rPr>
              <w:t xml:space="preserve">, </w:t>
            </w:r>
            <w:r w:rsidRPr="00A2400E">
              <w:rPr>
                <w:rFonts w:cs="Shruti" w:hint="cs"/>
                <w:sz w:val="20"/>
                <w:szCs w:val="20"/>
                <w:cs/>
                <w:lang w:bidi="gu-IN"/>
              </w:rPr>
              <w:t>ઉપર મુજબના સંબોધિતને</w:t>
            </w:r>
            <w:r w:rsidRPr="00A2400E">
              <w:rPr>
                <w:rFonts w:cstheme="minorBidi" w:hint="cs"/>
                <w:sz w:val="20"/>
                <w:szCs w:val="20"/>
                <w:cs/>
                <w:lang w:bidi="gu-IN"/>
              </w:rPr>
              <w:t xml:space="preserve">, </w:t>
            </w:r>
            <w:r w:rsidRPr="00A2400E">
              <w:rPr>
                <w:rFonts w:cs="Shruti" w:hint="cs"/>
                <w:sz w:val="20"/>
                <w:szCs w:val="20"/>
                <w:cs/>
                <w:lang w:bidi="gu-IN"/>
              </w:rPr>
              <w:t>નીચે મુજબ નોટીસ આપીએ છીએ</w:t>
            </w:r>
            <w:r w:rsidRPr="00A2400E">
              <w:rPr>
                <w:rFonts w:cstheme="minorBidi" w:hint="cs"/>
                <w:sz w:val="20"/>
                <w:szCs w:val="20"/>
                <w:cs/>
                <w:lang w:bidi="gu-IN"/>
              </w:rPr>
              <w:t xml:space="preserve">. </w:t>
            </w:r>
          </w:p>
        </w:tc>
      </w:tr>
      <w:tr w:rsidR="00A11E74" w:rsidTr="008D5AFF">
        <w:tc>
          <w:tcPr>
            <w:tcW w:w="4788" w:type="dxa"/>
          </w:tcPr>
          <w:p w:rsidR="00A11E74" w:rsidRPr="00A2400E" w:rsidRDefault="00A11E74" w:rsidP="008D5AFF">
            <w:pPr>
              <w:rPr>
                <w:sz w:val="20"/>
                <w:szCs w:val="20"/>
              </w:rPr>
            </w:pPr>
            <w:r w:rsidRPr="00A2400E">
              <w:rPr>
                <w:sz w:val="20"/>
                <w:szCs w:val="20"/>
              </w:rPr>
              <w:t xml:space="preserve">In this wonderful magical world, bunnies love  to race,  but there  are  obstacles  on the road!  Help  your  Bunny  jump  over  the  fences.  The  winner  gets  </w:t>
            </w:r>
            <w:r w:rsidRPr="00A2400E">
              <w:rPr>
                <w:sz w:val="20"/>
                <w:szCs w:val="20"/>
              </w:rPr>
              <w:lastRenderedPageBreak/>
              <w:t>carrots,  and  your  Bunny  LOVES  carrots!</w:t>
            </w:r>
          </w:p>
          <w:p w:rsidR="00A11E74" w:rsidRPr="00A2400E" w:rsidRDefault="00A11E74" w:rsidP="008D5AFF">
            <w:pPr>
              <w:rPr>
                <w:rFonts w:cstheme="minorBidi"/>
                <w:sz w:val="20"/>
                <w:szCs w:val="20"/>
                <w:lang w:bidi="gu-IN"/>
              </w:rPr>
            </w:pPr>
          </w:p>
          <w:p w:rsidR="00A11E74" w:rsidRPr="00A2400E" w:rsidRDefault="00A11E74" w:rsidP="008D5AFF">
            <w:pPr>
              <w:rPr>
                <w:rFonts w:cstheme="minorBidi"/>
                <w:sz w:val="20"/>
                <w:szCs w:val="20"/>
                <w:lang w:bidi="gu-IN"/>
              </w:rPr>
            </w:pPr>
          </w:p>
        </w:tc>
        <w:tc>
          <w:tcPr>
            <w:tcW w:w="4788" w:type="dxa"/>
          </w:tcPr>
          <w:p w:rsidR="00A11E74" w:rsidRPr="00A2400E" w:rsidRDefault="00A11E74" w:rsidP="008D5AFF">
            <w:pPr>
              <w:rPr>
                <w:rFonts w:cstheme="minorBidi"/>
                <w:sz w:val="20"/>
                <w:szCs w:val="20"/>
                <w:lang w:bidi="gu-IN"/>
              </w:rPr>
            </w:pPr>
            <w:r w:rsidRPr="00A2400E">
              <w:rPr>
                <w:rFonts w:cs="Shruti" w:hint="cs"/>
                <w:sz w:val="20"/>
                <w:szCs w:val="20"/>
                <w:cs/>
                <w:lang w:bidi="gu-IN"/>
              </w:rPr>
              <w:lastRenderedPageBreak/>
              <w:t>આ અદભુત જાદુઈ દુનિયામાં સસલાઓને દોડ લગાવવાનું ખુબ ગમે છે</w:t>
            </w:r>
            <w:r w:rsidRPr="00A2400E">
              <w:rPr>
                <w:rFonts w:cstheme="minorBidi" w:hint="cs"/>
                <w:sz w:val="20"/>
                <w:szCs w:val="20"/>
                <w:cs/>
                <w:lang w:bidi="gu-IN"/>
              </w:rPr>
              <w:t xml:space="preserve">, </w:t>
            </w:r>
            <w:r w:rsidRPr="00A2400E">
              <w:rPr>
                <w:rFonts w:cs="Shruti" w:hint="cs"/>
                <w:sz w:val="20"/>
                <w:szCs w:val="20"/>
                <w:cs/>
                <w:lang w:bidi="gu-IN"/>
              </w:rPr>
              <w:t xml:space="preserve">રસ્તામાં અડચણો છે </w:t>
            </w:r>
            <w:r w:rsidRPr="00A2400E">
              <w:rPr>
                <w:rFonts w:cstheme="minorBidi" w:hint="cs"/>
                <w:sz w:val="20"/>
                <w:szCs w:val="20"/>
                <w:cs/>
                <w:lang w:bidi="gu-IN"/>
              </w:rPr>
              <w:t xml:space="preserve">! </w:t>
            </w:r>
            <w:r w:rsidRPr="00A2400E">
              <w:rPr>
                <w:rFonts w:cs="Shruti" w:hint="cs"/>
                <w:sz w:val="20"/>
                <w:szCs w:val="20"/>
                <w:cs/>
                <w:lang w:bidi="gu-IN"/>
              </w:rPr>
              <w:t xml:space="preserve">આપના </w:t>
            </w:r>
            <w:r w:rsidRPr="00A2400E">
              <w:rPr>
                <w:rFonts w:cs="Shruti" w:hint="cs"/>
                <w:sz w:val="20"/>
                <w:szCs w:val="20"/>
                <w:cs/>
                <w:lang w:bidi="gu-IN"/>
              </w:rPr>
              <w:lastRenderedPageBreak/>
              <w:t>સસલાને વાડ કુદવામાં મદદ કરો</w:t>
            </w:r>
            <w:r w:rsidRPr="00A2400E">
              <w:rPr>
                <w:rFonts w:cstheme="minorBidi" w:hint="cs"/>
                <w:sz w:val="20"/>
                <w:szCs w:val="20"/>
                <w:cs/>
                <w:lang w:bidi="gu-IN"/>
              </w:rPr>
              <w:t xml:space="preserve">. </w:t>
            </w:r>
            <w:r w:rsidRPr="00A2400E">
              <w:rPr>
                <w:rFonts w:cs="Shruti" w:hint="cs"/>
                <w:sz w:val="20"/>
                <w:szCs w:val="20"/>
                <w:cs/>
                <w:lang w:bidi="gu-IN"/>
              </w:rPr>
              <w:t xml:space="preserve">વિજેતાને  ગાજર મળશે  અને ગાજર તો આપના સસલાને ભાવે જ છે </w:t>
            </w:r>
            <w:r w:rsidRPr="00A2400E">
              <w:rPr>
                <w:rFonts w:cstheme="minorBidi" w:hint="cs"/>
                <w:sz w:val="20"/>
                <w:szCs w:val="20"/>
                <w:cs/>
                <w:lang w:bidi="gu-IN"/>
              </w:rPr>
              <w:t xml:space="preserve">..!  </w:t>
            </w:r>
          </w:p>
        </w:tc>
      </w:tr>
      <w:tr w:rsidR="00A11E74" w:rsidTr="005A5D53">
        <w:trPr>
          <w:trHeight w:val="3465"/>
        </w:trPr>
        <w:tc>
          <w:tcPr>
            <w:tcW w:w="4788" w:type="dxa"/>
            <w:tcBorders>
              <w:bottom w:val="single" w:sz="4" w:space="0" w:color="auto"/>
            </w:tcBorders>
          </w:tcPr>
          <w:p w:rsidR="00A11E74" w:rsidRPr="00A2400E" w:rsidRDefault="00A11E74" w:rsidP="008D5AFF">
            <w:pPr>
              <w:rPr>
                <w:rFonts w:cstheme="minorBidi"/>
                <w:sz w:val="20"/>
                <w:szCs w:val="20"/>
                <w:lang w:bidi="gu-IN"/>
              </w:rPr>
            </w:pPr>
            <w:r w:rsidRPr="00A2400E">
              <w:rPr>
                <w:sz w:val="20"/>
                <w:szCs w:val="20"/>
              </w:rPr>
              <w:lastRenderedPageBreak/>
              <w:t>Mr.  Frank  had  been  stable  with  his  mental  health  for  nine  or  ten  months,  however  in  October 2004, Mr. Frank and Mrs. White were  arguing  and Mr.  Frank became paranoid with  the  rest  of  the  family  and  what  they  were  doing;  his  main  contention  was  Mrs. White was seeing other men.</w:t>
            </w:r>
          </w:p>
        </w:tc>
        <w:tc>
          <w:tcPr>
            <w:tcW w:w="4788" w:type="dxa"/>
            <w:tcBorders>
              <w:bottom w:val="single" w:sz="4" w:space="0" w:color="auto"/>
            </w:tcBorders>
          </w:tcPr>
          <w:p w:rsidR="005A5D53" w:rsidRPr="00A2400E" w:rsidRDefault="00A11E74" w:rsidP="008D5AFF">
            <w:pPr>
              <w:rPr>
                <w:rFonts w:cstheme="minorBidi"/>
                <w:sz w:val="20"/>
                <w:szCs w:val="20"/>
                <w:lang w:bidi="gu-IN"/>
              </w:rPr>
            </w:pPr>
            <w:r w:rsidRPr="00A2400E">
              <w:rPr>
                <w:rFonts w:cs="Shruti" w:hint="cs"/>
                <w:sz w:val="20"/>
                <w:szCs w:val="20"/>
                <w:cs/>
                <w:lang w:bidi="gu-IN"/>
              </w:rPr>
              <w:t>શ્રીમાન ફ્રેન્કની માનસિક તબિયત નવ  કે  દસ મહિનાથી સ્થિર છે</w:t>
            </w:r>
            <w:r w:rsidRPr="00A2400E">
              <w:rPr>
                <w:rFonts w:cstheme="minorBidi" w:hint="cs"/>
                <w:sz w:val="20"/>
                <w:szCs w:val="20"/>
                <w:cs/>
                <w:lang w:bidi="gu-IN"/>
              </w:rPr>
              <w:t xml:space="preserve">, </w:t>
            </w:r>
            <w:r w:rsidRPr="00A2400E">
              <w:rPr>
                <w:rFonts w:cs="Shruti" w:hint="cs"/>
                <w:sz w:val="20"/>
                <w:szCs w:val="20"/>
                <w:cs/>
                <w:lang w:bidi="gu-IN"/>
              </w:rPr>
              <w:t>છતાં ઓક્ટોબર ૨૦૦૪માં શ્રીમાન ફ્રેન્ક અને શ્રીમતિ વ્હાંઇટ વાદ</w:t>
            </w:r>
            <w:r w:rsidRPr="00A2400E">
              <w:rPr>
                <w:rFonts w:cstheme="minorBidi" w:hint="cs"/>
                <w:sz w:val="20"/>
                <w:szCs w:val="20"/>
                <w:cs/>
                <w:lang w:bidi="gu-IN"/>
              </w:rPr>
              <w:t>-</w:t>
            </w:r>
            <w:r w:rsidRPr="00A2400E">
              <w:rPr>
                <w:rFonts w:cs="Shruti" w:hint="cs"/>
                <w:sz w:val="20"/>
                <w:szCs w:val="20"/>
                <w:cs/>
                <w:lang w:bidi="gu-IN"/>
              </w:rPr>
              <w:t xml:space="preserve">વિવાદ  કરી રહ્યા  છે </w:t>
            </w:r>
            <w:r w:rsidRPr="00A2400E">
              <w:rPr>
                <w:rFonts w:cstheme="minorBidi" w:hint="cs"/>
                <w:sz w:val="20"/>
                <w:szCs w:val="20"/>
                <w:cs/>
                <w:lang w:bidi="gu-IN"/>
              </w:rPr>
              <w:t xml:space="preserve">. </w:t>
            </w:r>
            <w:r w:rsidRPr="00A2400E">
              <w:rPr>
                <w:rFonts w:cs="Shruti" w:hint="cs"/>
                <w:sz w:val="20"/>
                <w:szCs w:val="20"/>
                <w:cs/>
                <w:lang w:bidi="gu-IN"/>
              </w:rPr>
              <w:t>શ્રીમાન ફ્રેન્ક તેમના કુટુંબીજનોના ખોટા ભયથી  ભ્રમિત હતા અને  બધા કુટુંબીજનો તેમને  આ અંગે સમજાવી  રહ્યા હતા</w:t>
            </w:r>
            <w:r w:rsidRPr="00A2400E">
              <w:rPr>
                <w:rFonts w:cstheme="minorBidi" w:hint="cs"/>
                <w:sz w:val="20"/>
                <w:szCs w:val="20"/>
                <w:cs/>
                <w:lang w:bidi="gu-IN"/>
              </w:rPr>
              <w:t xml:space="preserve">. </w:t>
            </w:r>
            <w:r w:rsidRPr="00A2400E">
              <w:rPr>
                <w:rFonts w:cs="Shruti" w:hint="cs"/>
                <w:sz w:val="20"/>
                <w:szCs w:val="20"/>
                <w:cs/>
                <w:lang w:bidi="gu-IN"/>
              </w:rPr>
              <w:t>તેમનો મુખ્ય વિવાદ શ્રીમત</w:t>
            </w:r>
            <w:r w:rsidR="001D638E" w:rsidRPr="00A2400E">
              <w:rPr>
                <w:rFonts w:cs="Shruti" w:hint="cs"/>
                <w:sz w:val="20"/>
                <w:szCs w:val="20"/>
                <w:cs/>
                <w:lang w:bidi="gu-IN"/>
              </w:rPr>
              <w:t>ી વ્હાઈટ પોતાને બદલે બીજા પુરુષ</w:t>
            </w:r>
            <w:r w:rsidRPr="00A2400E">
              <w:rPr>
                <w:rFonts w:cs="Shruti" w:hint="cs"/>
                <w:sz w:val="20"/>
                <w:szCs w:val="20"/>
                <w:cs/>
                <w:lang w:bidi="gu-IN"/>
              </w:rPr>
              <w:t xml:space="preserve"> દર્દીઓ ઉપર ધ્યાન આપી રહ્યા હતા તે હતો</w:t>
            </w:r>
            <w:r w:rsidRPr="00A2400E">
              <w:rPr>
                <w:rFonts w:cstheme="minorBidi" w:hint="cs"/>
                <w:sz w:val="20"/>
                <w:szCs w:val="20"/>
                <w:cs/>
                <w:lang w:bidi="gu-IN"/>
              </w:rPr>
              <w:t xml:space="preserve">. </w:t>
            </w:r>
          </w:p>
        </w:tc>
      </w:tr>
      <w:tr w:rsidR="005A5D53" w:rsidTr="005A5D53">
        <w:trPr>
          <w:trHeight w:val="780"/>
        </w:trPr>
        <w:tc>
          <w:tcPr>
            <w:tcW w:w="4788" w:type="dxa"/>
            <w:tcBorders>
              <w:top w:val="single" w:sz="4" w:space="0" w:color="auto"/>
            </w:tcBorders>
          </w:tcPr>
          <w:p w:rsidR="00A21812" w:rsidRPr="00A2400E" w:rsidRDefault="00A21812" w:rsidP="00A21812">
            <w:pPr>
              <w:pStyle w:val="Default"/>
              <w:jc w:val="both"/>
              <w:rPr>
                <w:sz w:val="20"/>
                <w:szCs w:val="20"/>
              </w:rPr>
            </w:pPr>
            <w:r w:rsidRPr="00A2400E">
              <w:rPr>
                <w:sz w:val="20"/>
                <w:szCs w:val="20"/>
              </w:rPr>
              <w:t xml:space="preserve">As stated in the preamble of the Agreement Establishing the World Trade Organization, the objectives of the WTO Agreements include ―raising standards of living, ensuring full employment and a large and steadily growing volume of real income and effective demand, and expanding the </w:t>
            </w:r>
          </w:p>
          <w:p w:rsidR="005A5D53" w:rsidRPr="00A2400E" w:rsidRDefault="00A21812" w:rsidP="00A21812">
            <w:pPr>
              <w:rPr>
                <w:sz w:val="20"/>
                <w:szCs w:val="20"/>
              </w:rPr>
            </w:pPr>
            <w:r w:rsidRPr="00A2400E">
              <w:rPr>
                <w:sz w:val="20"/>
                <w:szCs w:val="20"/>
              </w:rPr>
              <w:t>production of and trade in goods and services; in other words, developing the world economy</w:t>
            </w:r>
            <w:r w:rsidRPr="00A2400E">
              <w:rPr>
                <w:rFonts w:hint="cs"/>
                <w:sz w:val="20"/>
                <w:szCs w:val="20"/>
                <w:rtl/>
                <w:cs/>
              </w:rPr>
              <w:t xml:space="preserve"> </w:t>
            </w:r>
            <w:r w:rsidRPr="00A2400E">
              <w:rPr>
                <w:sz w:val="20"/>
                <w:szCs w:val="20"/>
              </w:rPr>
              <w:t>under market-economy principles.</w:t>
            </w:r>
          </w:p>
        </w:tc>
        <w:tc>
          <w:tcPr>
            <w:tcW w:w="4788" w:type="dxa"/>
            <w:tcBorders>
              <w:top w:val="single" w:sz="4" w:space="0" w:color="auto"/>
            </w:tcBorders>
          </w:tcPr>
          <w:p w:rsidR="005A5D53" w:rsidRPr="00A2400E" w:rsidRDefault="00CA5015" w:rsidP="00B17493">
            <w:pPr>
              <w:rPr>
                <w:rFonts w:cstheme="minorBidi"/>
                <w:sz w:val="20"/>
                <w:szCs w:val="20"/>
                <w:cs/>
                <w:lang w:bidi="gu-IN"/>
              </w:rPr>
            </w:pPr>
            <w:r w:rsidRPr="00A2400E">
              <w:rPr>
                <w:rFonts w:cs="Shruti" w:hint="cs"/>
                <w:sz w:val="20"/>
                <w:szCs w:val="20"/>
                <w:cs/>
                <w:lang w:bidi="gu-IN"/>
              </w:rPr>
              <w:t>વિશ્વ વ્યાપાર સંગઠનના</w:t>
            </w:r>
            <w:r w:rsidRPr="00A2400E">
              <w:rPr>
                <w:rFonts w:hint="cs"/>
                <w:sz w:val="20"/>
                <w:szCs w:val="20"/>
                <w:rtl/>
                <w:cs/>
              </w:rPr>
              <w:t xml:space="preserve"> </w:t>
            </w:r>
            <w:r w:rsidRPr="00A2400E">
              <w:rPr>
                <w:rFonts w:cs="Shruti" w:hint="cs"/>
                <w:sz w:val="20"/>
                <w:szCs w:val="20"/>
                <w:cs/>
                <w:lang w:bidi="gu-IN"/>
              </w:rPr>
              <w:t>સમજુતી  સ્થાપિત કરતા  પ્રતિજ્ઞા પત્રમાં જણાવેલ છે કે  વિશ્વ વ્યાપાર સંગઠનની સમજુતી</w:t>
            </w:r>
            <w:r w:rsidRPr="00A2400E">
              <w:rPr>
                <w:rFonts w:cstheme="majorBidi" w:hint="cs"/>
                <w:sz w:val="20"/>
                <w:szCs w:val="20"/>
                <w:rtl/>
                <w:cs/>
              </w:rPr>
              <w:t>-</w:t>
            </w:r>
            <w:r w:rsidRPr="00A2400E">
              <w:rPr>
                <w:rFonts w:cs="Shruti" w:hint="cs"/>
                <w:sz w:val="20"/>
                <w:szCs w:val="20"/>
                <w:cs/>
                <w:lang w:bidi="gu-IN"/>
              </w:rPr>
              <w:t xml:space="preserve"> જીવન ધોરણ ઊંચું લાવવું</w:t>
            </w:r>
            <w:r w:rsidRPr="00A2400E">
              <w:rPr>
                <w:rFonts w:cstheme="majorBidi" w:hint="cs"/>
                <w:sz w:val="20"/>
                <w:szCs w:val="20"/>
                <w:rtl/>
                <w:cs/>
              </w:rPr>
              <w:t xml:space="preserve">, </w:t>
            </w:r>
            <w:r w:rsidRPr="00A2400E">
              <w:rPr>
                <w:rFonts w:cs="Shruti" w:hint="cs"/>
                <w:sz w:val="20"/>
                <w:szCs w:val="20"/>
                <w:rtl/>
                <w:cs/>
                <w:lang w:bidi="gu-IN"/>
              </w:rPr>
              <w:t xml:space="preserve">પૂર્ણ રોજગારની ખાતરી આપવી તથા મોટા પાયે સ્થિર વાસ્તવિક આવક તથા અસરકારક માંગ વધારવી અને માલ તથા સેવાનું ઉત્પાદન અને વ્યાપાર </w:t>
            </w:r>
            <w:r w:rsidR="008D13AD" w:rsidRPr="00A2400E">
              <w:rPr>
                <w:rFonts w:cs="Shruti" w:hint="cs"/>
                <w:sz w:val="20"/>
                <w:szCs w:val="20"/>
                <w:cs/>
                <w:lang w:bidi="gu-IN"/>
              </w:rPr>
              <w:t>વિસ્તાર</w:t>
            </w:r>
            <w:r w:rsidRPr="00A2400E">
              <w:rPr>
                <w:rFonts w:cs="Shruti" w:hint="cs"/>
                <w:sz w:val="20"/>
                <w:szCs w:val="20"/>
                <w:cs/>
                <w:lang w:bidi="gu-IN"/>
              </w:rPr>
              <w:t>વો</w:t>
            </w:r>
            <w:r w:rsidRPr="00A2400E">
              <w:rPr>
                <w:rFonts w:cstheme="majorBidi" w:hint="cs"/>
                <w:sz w:val="20"/>
                <w:szCs w:val="20"/>
                <w:rtl/>
                <w:cs/>
              </w:rPr>
              <w:t xml:space="preserve">, </w:t>
            </w:r>
            <w:r w:rsidRPr="00A2400E">
              <w:rPr>
                <w:rFonts w:cs="Shruti" w:hint="cs"/>
                <w:sz w:val="20"/>
                <w:szCs w:val="20"/>
                <w:rtl/>
                <w:cs/>
                <w:lang w:bidi="gu-IN"/>
              </w:rPr>
              <w:t>બીજા શબ્દોમાં કહીએ તો</w:t>
            </w:r>
            <w:r w:rsidR="008D13AD" w:rsidRPr="00A2400E">
              <w:rPr>
                <w:rFonts w:cstheme="majorBidi" w:hint="cs"/>
                <w:sz w:val="20"/>
                <w:szCs w:val="20"/>
                <w:rtl/>
                <w:cs/>
                <w:lang w:bidi="gu-IN"/>
              </w:rPr>
              <w:t xml:space="preserve"> </w:t>
            </w:r>
            <w:r w:rsidRPr="00A2400E">
              <w:rPr>
                <w:rFonts w:cs="Shruti" w:hint="cs"/>
                <w:sz w:val="20"/>
                <w:szCs w:val="20"/>
                <w:rtl/>
                <w:cs/>
                <w:lang w:bidi="gu-IN"/>
              </w:rPr>
              <w:t xml:space="preserve"> બઝારની અર્થ વ્યવસ્થાના સિદ્ધાંતો  હેઠળ </w:t>
            </w:r>
            <w:r w:rsidR="00421D02" w:rsidRPr="00A2400E">
              <w:rPr>
                <w:rFonts w:cs="Shruti" w:hint="cs"/>
                <w:sz w:val="20"/>
                <w:szCs w:val="20"/>
                <w:rtl/>
                <w:cs/>
                <w:lang w:bidi="gu-IN"/>
              </w:rPr>
              <w:t>વિશ્વ અર્થ વ્યવસ્થાનો વિકાસ કરે</w:t>
            </w:r>
            <w:r w:rsidR="00F41E89" w:rsidRPr="00A2400E">
              <w:rPr>
                <w:rFonts w:cstheme="majorBidi" w:hint="cs"/>
                <w:sz w:val="20"/>
                <w:szCs w:val="20"/>
                <w:cs/>
                <w:lang w:bidi="gu-IN"/>
              </w:rPr>
              <w:t xml:space="preserve"> </w:t>
            </w:r>
            <w:r w:rsidR="00421D02" w:rsidRPr="00A2400E">
              <w:rPr>
                <w:rFonts w:cs="Shruti" w:hint="cs"/>
                <w:sz w:val="20"/>
                <w:szCs w:val="20"/>
                <w:cs/>
                <w:lang w:bidi="gu-IN"/>
              </w:rPr>
              <w:t xml:space="preserve">તેવા </w:t>
            </w:r>
            <w:r w:rsidR="00B17493" w:rsidRPr="00A2400E">
              <w:rPr>
                <w:rFonts w:cs="Shruti" w:hint="cs"/>
                <w:sz w:val="20"/>
                <w:szCs w:val="20"/>
                <w:cs/>
                <w:lang w:bidi="gu-IN"/>
              </w:rPr>
              <w:t>ધ્યેયોનો સમાવેશ</w:t>
            </w:r>
            <w:r w:rsidRPr="00A2400E">
              <w:rPr>
                <w:rFonts w:cstheme="majorBidi" w:hint="cs"/>
                <w:sz w:val="20"/>
                <w:szCs w:val="20"/>
                <w:cs/>
                <w:lang w:bidi="gu-IN"/>
              </w:rPr>
              <w:t>.</w:t>
            </w:r>
          </w:p>
        </w:tc>
      </w:tr>
    </w:tbl>
    <w:p w:rsidR="00E120B0" w:rsidRPr="006E32F2" w:rsidRDefault="00E120B0" w:rsidP="00E120B0">
      <w:pPr>
        <w:jc w:val="center"/>
        <w:rPr>
          <w:rFonts w:ascii="TERAFONT-AAKASH" w:hAnsi="TERAFONT-AAKASH"/>
          <w:sz w:val="20"/>
          <w:szCs w:val="20"/>
        </w:rPr>
      </w:pP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r w:rsidRPr="006E32F2">
        <w:rPr>
          <w:rFonts w:ascii="TERAFONT-AAKASH" w:hAnsi="TERAFONT-AAKASH"/>
          <w:sz w:val="20"/>
          <w:szCs w:val="20"/>
        </w:rPr>
        <w:t></w:t>
      </w:r>
    </w:p>
    <w:p w:rsidR="00E120B0" w:rsidRPr="00A2400E" w:rsidRDefault="00E120B0" w:rsidP="00E120B0">
      <w:pPr>
        <w:jc w:val="both"/>
        <w:rPr>
          <w:rFonts w:ascii="TERAFONT-AAKASH" w:hAnsi="TERAFONT-AAKASH"/>
          <w:sz w:val="20"/>
          <w:szCs w:val="20"/>
        </w:rPr>
      </w:pP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00B71343" w:rsidRPr="00A2400E">
        <w:rPr>
          <w:rFonts w:ascii="TERAFONT-AAKASH" w:hAnsi="TERAFONT-AAKASH"/>
          <w:sz w:val="20"/>
          <w:szCs w:val="20"/>
        </w:rPr>
        <w:t></w:t>
      </w:r>
      <w:r w:rsidR="00B71343" w:rsidRPr="00A2400E">
        <w:rPr>
          <w:rFonts w:ascii="TERAFONT-AAKASH" w:hAnsi="TERAFONT-AAKASH"/>
          <w:sz w:val="20"/>
          <w:szCs w:val="20"/>
        </w:rPr>
        <w:t></w:t>
      </w:r>
      <w:r w:rsidR="00B71343"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00046413" w:rsidRPr="00A2400E">
        <w:rPr>
          <w:rFonts w:ascii="TERAFONT-AAKASH" w:hAnsi="TERAFONT-AAKASH"/>
          <w:sz w:val="20"/>
          <w:szCs w:val="20"/>
        </w:rPr>
        <w:t></w:t>
      </w:r>
      <w:r w:rsidR="00046413" w:rsidRPr="00A2400E">
        <w:rPr>
          <w:rFonts w:ascii="TERAFONT-AAKASH" w:hAnsi="TERAFONT-AAKASH"/>
          <w:sz w:val="20"/>
          <w:szCs w:val="20"/>
        </w:rPr>
        <w:t></w:t>
      </w:r>
      <w:r w:rsidR="00046413" w:rsidRPr="00A2400E">
        <w:rPr>
          <w:rFonts w:ascii="TERAFONT-AAKASH" w:hAnsi="TERAFONT-AAKASH"/>
          <w:sz w:val="20"/>
          <w:szCs w:val="20"/>
        </w:rPr>
        <w:t></w:t>
      </w:r>
      <w:r w:rsidR="00046413"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006E32F2"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p>
    <w:p w:rsidR="00E120B0" w:rsidRPr="00A2400E" w:rsidRDefault="00E120B0" w:rsidP="00E120B0">
      <w:pPr>
        <w:jc w:val="both"/>
        <w:rPr>
          <w:rFonts w:ascii="TERAFONT-AAKASH" w:hAnsi="TERAFONT-AAKASH"/>
          <w:sz w:val="20"/>
          <w:szCs w:val="20"/>
        </w:rPr>
      </w:pP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lastRenderedPageBreak/>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p>
    <w:p w:rsidR="00E120B0" w:rsidRPr="00A2400E" w:rsidRDefault="00E120B0" w:rsidP="00E120B0">
      <w:pPr>
        <w:jc w:val="both"/>
        <w:rPr>
          <w:rFonts w:ascii="TERAFONT-AAKASH" w:hAnsi="TERAFONT-AAKASH" w:cs="Shruti"/>
          <w:sz w:val="20"/>
          <w:szCs w:val="20"/>
          <w:lang w:bidi="gu-IN"/>
        </w:rPr>
      </w:pP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cs="Shruti" w:hint="eastAsia"/>
          <w:sz w:val="20"/>
          <w:szCs w:val="20"/>
          <w:cs/>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cs="Shruti"/>
          <w:sz w:val="20"/>
          <w:szCs w:val="20"/>
          <w:lang w:bidi="gu-IN"/>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sz w:val="20"/>
          <w:szCs w:val="20"/>
        </w:rPr>
        <w:t></w:t>
      </w:r>
      <w:r w:rsidRPr="00A2400E">
        <w:rPr>
          <w:rFonts w:ascii="TERAFONT-AAKASH" w:hAnsi="TERAFONT-AAKASH" w:cs="Shruti" w:hint="eastAsia"/>
          <w:sz w:val="20"/>
          <w:szCs w:val="20"/>
          <w:cs/>
          <w:lang w:bidi="gu-IN"/>
        </w:rPr>
        <w:t>”</w:t>
      </w:r>
      <w:r w:rsidRPr="00A2400E">
        <w:rPr>
          <w:rFonts w:ascii="TERAFONT-AAKASH" w:hAnsi="TERAFONT-AAKASH" w:cs="Shruti"/>
          <w:sz w:val="20"/>
          <w:szCs w:val="20"/>
          <w:lang w:bidi="gu-IN"/>
        </w:rPr>
        <w:t></w:t>
      </w:r>
    </w:p>
    <w:p w:rsidR="00E120B0" w:rsidRPr="00674CE5" w:rsidRDefault="00E120B0" w:rsidP="00E120B0">
      <w:pPr>
        <w:jc w:val="both"/>
        <w:rPr>
          <w:rFonts w:ascii="TERAFONT-AAKASH" w:hAnsi="TERAFONT-AAKASH" w:cs="Shruti"/>
          <w:sz w:val="20"/>
          <w:szCs w:val="20"/>
          <w:lang w:bidi="gu-IN"/>
        </w:rPr>
      </w:pP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00674CE5"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hint="eastAsia"/>
          <w:sz w:val="20"/>
          <w:szCs w:val="20"/>
          <w:cs/>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sz w:val="20"/>
          <w:szCs w:val="20"/>
          <w:lang w:bidi="gu-IN"/>
        </w:rPr>
        <w:t></w:t>
      </w:r>
      <w:r w:rsidRPr="00674CE5">
        <w:rPr>
          <w:rFonts w:ascii="TERAFONT-AAKASH" w:hAnsi="TERAFONT-AAKASH" w:cs="Shruti" w:hint="eastAsia"/>
          <w:sz w:val="20"/>
          <w:szCs w:val="20"/>
          <w:cs/>
          <w:lang w:bidi="gu-IN"/>
        </w:rPr>
        <w:t>”</w:t>
      </w:r>
    </w:p>
    <w:p w:rsidR="006B7AC2" w:rsidRDefault="00E120B0" w:rsidP="00E120B0">
      <w:pPr>
        <w:jc w:val="both"/>
        <w:rPr>
          <w:rFonts w:ascii="TERAFONT-AAKASH" w:hAnsi="TERAFONT-AAKASH" w:cs="Shruti"/>
          <w:lang w:bidi="gu-IN"/>
        </w:rPr>
      </w:pP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r w:rsidRPr="006E32F2">
        <w:rPr>
          <w:rFonts w:ascii="TERAFONT-AAKASH" w:hAnsi="TERAFONT-AAKASH" w:cs="Shruti"/>
          <w:lang w:bidi="gu-IN"/>
        </w:rPr>
        <w:t></w:t>
      </w:r>
    </w:p>
    <w:p w:rsidR="003D66EB" w:rsidRDefault="003D66EB" w:rsidP="00E120B0">
      <w:pPr>
        <w:jc w:val="both"/>
        <w:rPr>
          <w:rFonts w:ascii="TradeGothicLTStd-Light" w:eastAsiaTheme="minorHAnsi" w:hAnsi="TradeGothicLTStd-Light" w:cs="TradeGothicLTStd-Light"/>
          <w:color w:val="000000"/>
          <w:sz w:val="19"/>
          <w:szCs w:val="19"/>
          <w:lang w:val="en-IN" w:bidi="hi-IN"/>
        </w:rPr>
      </w:pPr>
    </w:p>
    <w:p w:rsidR="003D66EB" w:rsidRDefault="003D66EB" w:rsidP="00E120B0">
      <w:pPr>
        <w:jc w:val="both"/>
        <w:rPr>
          <w:rFonts w:ascii="TradeGothicLTStd-Light" w:eastAsiaTheme="minorHAnsi" w:hAnsi="TradeGothicLTStd-Light" w:cs="TradeGothicLTStd-Light"/>
          <w:color w:val="000000"/>
          <w:sz w:val="19"/>
          <w:szCs w:val="19"/>
          <w:lang w:val="en-IN" w:bidi="hi-IN"/>
        </w:rPr>
      </w:pPr>
    </w:p>
    <w:p w:rsidR="003D66EB" w:rsidRDefault="003D66EB" w:rsidP="003D66EB">
      <w:pPr>
        <w:jc w:val="center"/>
        <w:rPr>
          <w:rFonts w:ascii="TERAFONT-AAKASH" w:hAnsi="TERAFONT-AAKASH" w:cs="Shruti"/>
          <w:lang w:bidi="gu-IN"/>
        </w:rPr>
      </w:pPr>
      <w:r>
        <w:rPr>
          <w:rFonts w:ascii="TradeGothicLTStd-Light" w:eastAsiaTheme="minorHAnsi" w:hAnsi="TradeGothicLTStd-Light" w:cs="TradeGothicLTStd-Light"/>
          <w:color w:val="000000"/>
          <w:sz w:val="19"/>
          <w:szCs w:val="19"/>
          <w:lang w:val="en-IN" w:bidi="hi-IN"/>
        </w:rPr>
        <w:t xml:space="preserve">LIFE SCIENCE-BIODIVERSITY  CONSERVATION </w:t>
      </w:r>
    </w:p>
    <w:p w:rsidR="006E32F2" w:rsidRDefault="006E32F2" w:rsidP="00E120B0">
      <w:pPr>
        <w:jc w:val="both"/>
        <w:rPr>
          <w:rFonts w:ascii="TERAFONT-AAKASH" w:hAnsi="TERAFONT-AAKASH" w:cs="Shruti"/>
          <w:lang w:bidi="gu-IN"/>
        </w:rPr>
      </w:pPr>
    </w:p>
    <w:p w:rsidR="003D66EB" w:rsidRPr="00A2400E" w:rsidRDefault="003D66EB" w:rsidP="003D66EB">
      <w:pPr>
        <w:autoSpaceDE w:val="0"/>
        <w:autoSpaceDN w:val="0"/>
        <w:adjustRightInd w:val="0"/>
        <w:rPr>
          <w:rFonts w:ascii="TradeGothicLTStd-Light" w:eastAsiaTheme="minorHAnsi" w:hAnsi="TradeGothicLTStd-Light" w:cs="TradeGothicLTStd-Light"/>
          <w:color w:val="000000"/>
          <w:sz w:val="20"/>
          <w:szCs w:val="20"/>
          <w:lang w:val="en-IN" w:bidi="hi-IN"/>
        </w:rPr>
      </w:pPr>
      <w:r w:rsidRPr="00A2400E">
        <w:rPr>
          <w:rFonts w:ascii="TradeGothicLTStd-Light" w:eastAsiaTheme="minorHAnsi" w:hAnsi="TradeGothicLTStd-Light" w:cs="TradeGothicLTStd-Light"/>
          <w:color w:val="000000"/>
          <w:sz w:val="20"/>
          <w:szCs w:val="20"/>
          <w:lang w:val="en-IN" w:bidi="hi-IN"/>
        </w:rPr>
        <w:t>By 2020, at least 17 per cent of terrestrial and inland water, and 10 per cent of coastal and</w:t>
      </w:r>
    </w:p>
    <w:p w:rsidR="003D66EB" w:rsidRPr="00A2400E" w:rsidRDefault="003D66EB" w:rsidP="003D66EB">
      <w:pPr>
        <w:autoSpaceDE w:val="0"/>
        <w:autoSpaceDN w:val="0"/>
        <w:adjustRightInd w:val="0"/>
        <w:rPr>
          <w:rFonts w:ascii="TradeGothicLTStd-Light" w:eastAsiaTheme="minorHAnsi" w:hAnsi="TradeGothicLTStd-Light" w:cs="TradeGothicLTStd-Light"/>
          <w:color w:val="000000"/>
          <w:sz w:val="20"/>
          <w:szCs w:val="20"/>
          <w:lang w:val="en-IN" w:bidi="hi-IN"/>
        </w:rPr>
      </w:pPr>
      <w:r w:rsidRPr="00A2400E">
        <w:rPr>
          <w:rFonts w:ascii="TradeGothicLTStd-Light" w:eastAsiaTheme="minorHAnsi" w:hAnsi="TradeGothicLTStd-Light" w:cs="TradeGothicLTStd-Light"/>
          <w:color w:val="000000"/>
          <w:sz w:val="20"/>
          <w:szCs w:val="20"/>
          <w:lang w:val="en-IN" w:bidi="hi-IN"/>
        </w:rPr>
        <w:t>marine areas, especially areas of particular importance for biodiversity and ecosystem services, are</w:t>
      </w:r>
    </w:p>
    <w:p w:rsidR="003D66EB" w:rsidRPr="00A2400E" w:rsidRDefault="003D66EB" w:rsidP="003D66EB">
      <w:pPr>
        <w:autoSpaceDE w:val="0"/>
        <w:autoSpaceDN w:val="0"/>
        <w:adjustRightInd w:val="0"/>
        <w:rPr>
          <w:rFonts w:ascii="Raleway-Bold" w:eastAsiaTheme="minorHAnsi" w:hAnsi="Raleway-Bold" w:cs="Raleway-Bold"/>
          <w:b/>
          <w:bCs/>
          <w:color w:val="808080"/>
          <w:sz w:val="20"/>
          <w:szCs w:val="20"/>
          <w:lang w:val="en-IN" w:bidi="hi-IN"/>
        </w:rPr>
      </w:pPr>
      <w:r w:rsidRPr="00A2400E">
        <w:rPr>
          <w:rFonts w:ascii="Raleway-Bold" w:eastAsiaTheme="minorHAnsi" w:hAnsi="Raleway-Bold" w:cs="Raleway-Bold"/>
          <w:b/>
          <w:bCs/>
          <w:color w:val="808080"/>
          <w:sz w:val="20"/>
          <w:szCs w:val="20"/>
          <w:lang w:val="en-IN" w:bidi="hi-IN"/>
        </w:rPr>
        <w:t>21</w:t>
      </w:r>
    </w:p>
    <w:p w:rsidR="003D66EB" w:rsidRPr="00A2400E" w:rsidRDefault="003D66EB" w:rsidP="003D66EB">
      <w:pPr>
        <w:autoSpaceDE w:val="0"/>
        <w:autoSpaceDN w:val="0"/>
        <w:adjustRightInd w:val="0"/>
        <w:rPr>
          <w:rFonts w:ascii="TradeGothicLTStd-Light" w:eastAsiaTheme="minorHAnsi" w:hAnsi="TradeGothicLTStd-Light" w:cs="TradeGothicLTStd-Light"/>
          <w:color w:val="000000"/>
          <w:sz w:val="20"/>
          <w:szCs w:val="20"/>
          <w:lang w:val="en-IN" w:bidi="hi-IN"/>
        </w:rPr>
      </w:pPr>
      <w:r w:rsidRPr="00A2400E">
        <w:rPr>
          <w:rFonts w:ascii="TradeGothicLTStd-Light" w:eastAsiaTheme="minorHAnsi" w:hAnsi="TradeGothicLTStd-Light" w:cs="TradeGothicLTStd-Light"/>
          <w:color w:val="000000"/>
          <w:sz w:val="20"/>
          <w:szCs w:val="20"/>
          <w:lang w:val="en-IN" w:bidi="hi-IN"/>
        </w:rPr>
        <w:t>conserved through effectively and equitably managed, ecologically representative and well-connected</w:t>
      </w:r>
    </w:p>
    <w:p w:rsidR="003D66EB" w:rsidRPr="00A2400E" w:rsidRDefault="003D66EB" w:rsidP="003D66EB">
      <w:pPr>
        <w:autoSpaceDE w:val="0"/>
        <w:autoSpaceDN w:val="0"/>
        <w:adjustRightInd w:val="0"/>
        <w:rPr>
          <w:rFonts w:ascii="TradeGothicLTStd-Light" w:eastAsiaTheme="minorHAnsi" w:hAnsi="TradeGothicLTStd-Light" w:cs="TradeGothicLTStd-Light"/>
          <w:color w:val="000000"/>
          <w:sz w:val="20"/>
          <w:szCs w:val="20"/>
          <w:lang w:val="en-IN" w:bidi="hi-IN"/>
        </w:rPr>
      </w:pPr>
      <w:r w:rsidRPr="00A2400E">
        <w:rPr>
          <w:rFonts w:ascii="TradeGothicLTStd-Light" w:eastAsiaTheme="minorHAnsi" w:hAnsi="TradeGothicLTStd-Light" w:cs="TradeGothicLTStd-Light"/>
          <w:color w:val="000000"/>
          <w:sz w:val="20"/>
          <w:szCs w:val="20"/>
          <w:lang w:val="en-IN" w:bidi="hi-IN"/>
        </w:rPr>
        <w:t>systems of protected areas and other effective area-based conservation measures, and integrated into</w:t>
      </w:r>
    </w:p>
    <w:p w:rsidR="003D66EB" w:rsidRPr="00A2400E" w:rsidRDefault="003D66EB" w:rsidP="003D66EB">
      <w:pPr>
        <w:autoSpaceDE w:val="0"/>
        <w:autoSpaceDN w:val="0"/>
        <w:adjustRightInd w:val="0"/>
        <w:rPr>
          <w:rFonts w:ascii="TradeGothicLTStd-Light" w:eastAsiaTheme="minorHAnsi" w:hAnsi="TradeGothicLTStd-Light" w:cs="TradeGothicLTStd-Light"/>
          <w:color w:val="000000"/>
          <w:sz w:val="20"/>
          <w:szCs w:val="20"/>
          <w:lang w:val="en-IN" w:bidi="hi-IN"/>
        </w:rPr>
      </w:pPr>
      <w:r w:rsidRPr="00A2400E">
        <w:rPr>
          <w:rFonts w:ascii="TradeGothicLTStd-Light" w:eastAsiaTheme="minorHAnsi" w:hAnsi="TradeGothicLTStd-Light" w:cs="TradeGothicLTStd-Light"/>
          <w:color w:val="000000"/>
          <w:sz w:val="20"/>
          <w:szCs w:val="20"/>
          <w:lang w:val="en-IN" w:bidi="hi-IN"/>
        </w:rPr>
        <w:t xml:space="preserve">the wider landscapes and seascapes. </w:t>
      </w:r>
    </w:p>
    <w:p w:rsidR="003D66EB" w:rsidRDefault="003D66EB" w:rsidP="003D66EB">
      <w:pPr>
        <w:jc w:val="both"/>
        <w:rPr>
          <w:rFonts w:ascii="TradeGothicLTStd-Light" w:eastAsiaTheme="minorHAnsi" w:hAnsi="TradeGothicLTStd-Light" w:cs="TradeGothicLTStd-Light"/>
          <w:color w:val="000000"/>
          <w:sz w:val="19"/>
          <w:szCs w:val="19"/>
          <w:lang w:val="en-IN" w:bidi="hi-IN"/>
        </w:rPr>
      </w:pPr>
      <w:r>
        <w:rPr>
          <w:rFonts w:ascii="TradeGothicLTStd-Bold" w:eastAsiaTheme="minorHAnsi" w:hAnsi="TradeGothicLTStd-Bold" w:cs="TradeGothicLTStd-Bold"/>
          <w:b/>
          <w:bCs/>
          <w:color w:val="000000"/>
          <w:sz w:val="19"/>
          <w:szCs w:val="19"/>
          <w:lang w:val="en-IN" w:bidi="hi-IN"/>
        </w:rPr>
        <w:t xml:space="preserve"> </w:t>
      </w:r>
    </w:p>
    <w:p w:rsidR="003D66EB" w:rsidRDefault="003D66EB" w:rsidP="003D66EB">
      <w:pPr>
        <w:jc w:val="both"/>
        <w:rPr>
          <w:rFonts w:ascii="TradeGothicLTStd-Light" w:eastAsiaTheme="minorHAnsi" w:hAnsi="TradeGothicLTStd-Light" w:cs="TradeGothicLTStd-Light"/>
          <w:color w:val="000000"/>
          <w:sz w:val="19"/>
          <w:szCs w:val="19"/>
          <w:lang w:val="en-IN" w:bidi="hi-IN"/>
        </w:rPr>
      </w:pPr>
    </w:p>
    <w:p w:rsidR="003D66EB" w:rsidRPr="00A2400E" w:rsidRDefault="003D66EB" w:rsidP="003D66EB">
      <w:pPr>
        <w:jc w:val="both"/>
        <w:rPr>
          <w:rFonts w:ascii="Shruti" w:hAnsi="Shruti" w:cs="Shruti"/>
          <w:sz w:val="20"/>
          <w:szCs w:val="20"/>
        </w:rPr>
      </w:pPr>
      <w:r w:rsidRPr="00A2400E">
        <w:rPr>
          <w:rFonts w:cs="Shruti" w:hint="cs"/>
          <w:sz w:val="20"/>
          <w:szCs w:val="20"/>
          <w:cs/>
          <w:lang w:bidi="gu-IN"/>
        </w:rPr>
        <w:t>૨૦૨૦ સુધીમાં</w:t>
      </w:r>
      <w:r w:rsidRPr="00A2400E">
        <w:rPr>
          <w:rFonts w:hint="cs"/>
          <w:sz w:val="20"/>
          <w:szCs w:val="20"/>
          <w:rtl/>
          <w:cs/>
        </w:rPr>
        <w:t xml:space="preserve">, </w:t>
      </w:r>
      <w:r w:rsidRPr="00A2400E">
        <w:rPr>
          <w:rFonts w:ascii="Shruti" w:hAnsi="Shruti" w:cs="Shruti" w:hint="cs"/>
          <w:sz w:val="20"/>
          <w:szCs w:val="20"/>
          <w:cs/>
          <w:lang w:bidi="gu-IN"/>
        </w:rPr>
        <w:t xml:space="preserve">ઓછામાં ઓછા </w:t>
      </w:r>
      <w:r w:rsidRPr="00A2400E">
        <w:rPr>
          <w:rFonts w:cs="Shruti" w:hint="cs"/>
          <w:sz w:val="20"/>
          <w:szCs w:val="20"/>
          <w:cs/>
          <w:lang w:bidi="gu-IN"/>
        </w:rPr>
        <w:t>૧૭ ટકા  પૃથ્‍વી</w:t>
      </w:r>
      <w:r w:rsidRPr="00A2400E">
        <w:rPr>
          <w:rFonts w:ascii="Shruti" w:hAnsi="Shruti" w:cs="Shruti" w:hint="cs"/>
          <w:sz w:val="20"/>
          <w:szCs w:val="20"/>
          <w:cs/>
          <w:lang w:bidi="gu-IN"/>
        </w:rPr>
        <w:t xml:space="preserve">ય </w:t>
      </w:r>
      <w:r w:rsidRPr="00A2400E">
        <w:rPr>
          <w:rFonts w:cs="Shruti" w:hint="cs"/>
          <w:sz w:val="20"/>
          <w:szCs w:val="20"/>
          <w:cs/>
          <w:lang w:bidi="gu-IN"/>
        </w:rPr>
        <w:t xml:space="preserve"> અને નદી</w:t>
      </w:r>
      <w:r w:rsidRPr="00A2400E">
        <w:rPr>
          <w:rFonts w:cs="Shruti" w:hint="cs"/>
          <w:sz w:val="20"/>
          <w:szCs w:val="20"/>
          <w:rtl/>
          <w:cs/>
        </w:rPr>
        <w:t>-</w:t>
      </w:r>
      <w:r w:rsidRPr="00A2400E">
        <w:rPr>
          <w:rFonts w:hint="cs"/>
          <w:sz w:val="20"/>
          <w:szCs w:val="20"/>
          <w:rtl/>
          <w:cs/>
        </w:rPr>
        <w:t xml:space="preserve"> </w:t>
      </w:r>
      <w:r w:rsidRPr="00A2400E">
        <w:rPr>
          <w:rFonts w:cs="Shruti" w:hint="cs"/>
          <w:sz w:val="20"/>
          <w:szCs w:val="20"/>
          <w:cs/>
          <w:lang w:bidi="gu-IN"/>
        </w:rPr>
        <w:t>જળાશયોના પાણી</w:t>
      </w:r>
      <w:r w:rsidRPr="00A2400E">
        <w:rPr>
          <w:rFonts w:hint="cs"/>
          <w:sz w:val="20"/>
          <w:szCs w:val="20"/>
          <w:rtl/>
          <w:cs/>
        </w:rPr>
        <w:t xml:space="preserve">, </w:t>
      </w:r>
      <w:r w:rsidRPr="00A2400E">
        <w:rPr>
          <w:rFonts w:cs="Shruti" w:hint="cs"/>
          <w:sz w:val="20"/>
          <w:szCs w:val="20"/>
          <w:cs/>
          <w:lang w:bidi="gu-IN"/>
        </w:rPr>
        <w:t xml:space="preserve">૧૦ ટકા કોસ્‍ટલ અને મરીન વિસ્‍તાર ખાસ કરીને </w:t>
      </w:r>
      <w:r w:rsidRPr="00A2400E">
        <w:rPr>
          <w:rFonts w:ascii="Shruti" w:hAnsi="Shruti" w:cs="Shruti" w:hint="cs"/>
          <w:sz w:val="20"/>
          <w:szCs w:val="20"/>
          <w:cs/>
          <w:lang w:bidi="gu-IN"/>
        </w:rPr>
        <w:t xml:space="preserve">જે તે </w:t>
      </w:r>
      <w:r w:rsidRPr="00A2400E">
        <w:rPr>
          <w:rFonts w:cs="Shruti" w:hint="cs"/>
          <w:sz w:val="20"/>
          <w:szCs w:val="20"/>
          <w:cs/>
          <w:lang w:bidi="gu-IN"/>
        </w:rPr>
        <w:t>બાયો</w:t>
      </w:r>
      <w:r w:rsidRPr="00A2400E">
        <w:rPr>
          <w:rFonts w:ascii="Shruti" w:hAnsi="Shruti" w:cs="Shruti" w:hint="cs"/>
          <w:sz w:val="20"/>
          <w:szCs w:val="20"/>
          <w:cs/>
          <w:lang w:bidi="gu-IN"/>
        </w:rPr>
        <w:t>ડાયવર્સી</w:t>
      </w:r>
      <w:r w:rsidRPr="00A2400E">
        <w:rPr>
          <w:rFonts w:cs="Shruti" w:hint="cs"/>
          <w:sz w:val="20"/>
          <w:szCs w:val="20"/>
          <w:cs/>
          <w:lang w:bidi="gu-IN"/>
        </w:rPr>
        <w:t xml:space="preserve"> અને ઇકોસીસ્‍ટમ સર્વીસ માટે અગત્‍યતા</w:t>
      </w:r>
      <w:r w:rsidR="00744535" w:rsidRPr="00A2400E">
        <w:rPr>
          <w:rFonts w:cs="Shruti" w:hint="cs"/>
          <w:sz w:val="20"/>
          <w:szCs w:val="20"/>
          <w:cs/>
          <w:lang w:bidi="gu-IN"/>
        </w:rPr>
        <w:t xml:space="preserve"> ધરાવ</w:t>
      </w:r>
      <w:r w:rsidR="00744535" w:rsidRPr="00A2400E">
        <w:rPr>
          <w:rFonts w:ascii="Shruti" w:hAnsi="Shruti" w:cs="Shruti" w:hint="cs"/>
          <w:sz w:val="20"/>
          <w:szCs w:val="20"/>
          <w:cs/>
          <w:lang w:bidi="gu-IN"/>
        </w:rPr>
        <w:t>નર</w:t>
      </w:r>
      <w:r w:rsidRPr="00A2400E">
        <w:rPr>
          <w:rFonts w:cs="Shruti" w:hint="cs"/>
          <w:sz w:val="20"/>
          <w:szCs w:val="20"/>
          <w:cs/>
          <w:lang w:bidi="gu-IN"/>
        </w:rPr>
        <w:t xml:space="preserve"> વિસ્‍તારો</w:t>
      </w:r>
      <w:r w:rsidRPr="00A2400E">
        <w:rPr>
          <w:rFonts w:ascii="Shruti" w:hAnsi="Shruti" w:cs="Shruti" w:hint="cs"/>
          <w:sz w:val="20"/>
          <w:szCs w:val="20"/>
          <w:cs/>
          <w:lang w:bidi="gu-IN"/>
        </w:rPr>
        <w:t xml:space="preserve">ને </w:t>
      </w:r>
      <w:r w:rsidRPr="00A2400E">
        <w:rPr>
          <w:rFonts w:cs="Shruti" w:hint="cs"/>
          <w:sz w:val="20"/>
          <w:szCs w:val="20"/>
          <w:lang w:bidi="gu-IN"/>
        </w:rPr>
        <w:t>,</w:t>
      </w:r>
      <w:r w:rsidRPr="00A2400E">
        <w:rPr>
          <w:rFonts w:cs="Shruti" w:hint="cs"/>
          <w:sz w:val="20"/>
          <w:szCs w:val="20"/>
          <w:rtl/>
          <w:cs/>
        </w:rPr>
        <w:t xml:space="preserve">  </w:t>
      </w:r>
      <w:r w:rsidRPr="00A2400E">
        <w:rPr>
          <w:rFonts w:cs="Shruti" w:hint="cs"/>
          <w:sz w:val="20"/>
          <w:szCs w:val="20"/>
          <w:cs/>
          <w:lang w:bidi="gu-IN"/>
        </w:rPr>
        <w:t xml:space="preserve">અસરકારક અને સમાનરીતે </w:t>
      </w:r>
      <w:r w:rsidRPr="00A2400E">
        <w:rPr>
          <w:rFonts w:ascii="Shruti" w:hAnsi="Shruti" w:cs="Shruti" w:hint="cs"/>
          <w:sz w:val="20"/>
          <w:szCs w:val="20"/>
          <w:cs/>
          <w:lang w:bidi="gu-IN"/>
        </w:rPr>
        <w:t>વ્યવસ્થાપન</w:t>
      </w:r>
      <w:r w:rsidRPr="00A2400E">
        <w:rPr>
          <w:rFonts w:ascii="Shruti" w:hAnsi="Shruti" w:cs="Shruti" w:hint="cs"/>
          <w:sz w:val="20"/>
          <w:szCs w:val="20"/>
          <w:lang w:bidi="gu-IN"/>
        </w:rPr>
        <w:t>,</w:t>
      </w:r>
      <w:r w:rsidRPr="00A2400E">
        <w:rPr>
          <w:rFonts w:ascii="Shruti" w:hAnsi="Shruti" w:cs="Shruti" w:hint="cs"/>
          <w:sz w:val="20"/>
          <w:szCs w:val="20"/>
          <w:rtl/>
          <w:cs/>
        </w:rPr>
        <w:t xml:space="preserve"> </w:t>
      </w:r>
      <w:r w:rsidRPr="00A2400E">
        <w:rPr>
          <w:rFonts w:cs="Shruti" w:hint="cs"/>
          <w:sz w:val="20"/>
          <w:szCs w:val="20"/>
          <w:cs/>
          <w:lang w:bidi="gu-IN"/>
        </w:rPr>
        <w:t xml:space="preserve">અન્‍ય અસરકારક એરીયા બેઇઝડ </w:t>
      </w:r>
      <w:r w:rsidRPr="00A2400E">
        <w:rPr>
          <w:rFonts w:ascii="Shruti" w:hAnsi="Shruti" w:cs="Shruti" w:hint="cs"/>
          <w:sz w:val="20"/>
          <w:szCs w:val="20"/>
          <w:cs/>
          <w:lang w:bidi="gu-IN"/>
        </w:rPr>
        <w:t xml:space="preserve">સંરક્ષણ </w:t>
      </w:r>
      <w:r w:rsidRPr="00A2400E">
        <w:rPr>
          <w:rFonts w:cs="Shruti" w:hint="cs"/>
          <w:sz w:val="20"/>
          <w:szCs w:val="20"/>
          <w:cs/>
          <w:lang w:bidi="gu-IN"/>
        </w:rPr>
        <w:t>પગલા</w:t>
      </w:r>
      <w:r w:rsidRPr="00A2400E">
        <w:rPr>
          <w:rFonts w:ascii="Shruti" w:hAnsi="Shruti" w:cs="Shruti" w:hint="cs"/>
          <w:sz w:val="20"/>
          <w:szCs w:val="20"/>
          <w:cs/>
          <w:lang w:bidi="gu-IN"/>
        </w:rPr>
        <w:t xml:space="preserve"> સાથે આરક્ષિત વિસ્તારની </w:t>
      </w:r>
      <w:r w:rsidRPr="00A2400E">
        <w:rPr>
          <w:rFonts w:cs="Shruti" w:hint="cs"/>
          <w:sz w:val="20"/>
          <w:szCs w:val="20"/>
          <w:cs/>
          <w:lang w:bidi="gu-IN"/>
        </w:rPr>
        <w:t>પારિસ્‍થીતિકીય વિજ્ઞાન પ્રતિનિધિત્‍વ</w:t>
      </w:r>
      <w:r w:rsidRPr="00A2400E">
        <w:rPr>
          <w:rFonts w:ascii="Shruti" w:hAnsi="Shruti" w:cs="Shruti" w:hint="cs"/>
          <w:sz w:val="20"/>
          <w:szCs w:val="20"/>
          <w:cs/>
          <w:lang w:bidi="gu-IN"/>
        </w:rPr>
        <w:t xml:space="preserve">વાળી </w:t>
      </w:r>
      <w:r w:rsidRPr="00A2400E">
        <w:rPr>
          <w:rFonts w:cs="Shruti" w:hint="cs"/>
          <w:sz w:val="20"/>
          <w:szCs w:val="20"/>
          <w:cs/>
          <w:lang w:bidi="gu-IN"/>
        </w:rPr>
        <w:t xml:space="preserve">બરાબર જોડાયેલી સીસ્‍ટમ </w:t>
      </w:r>
      <w:r w:rsidRPr="00A2400E">
        <w:rPr>
          <w:rFonts w:ascii="Shruti" w:hAnsi="Shruti" w:cs="Shruti" w:hint="cs"/>
          <w:sz w:val="20"/>
          <w:szCs w:val="20"/>
          <w:cs/>
          <w:lang w:bidi="gu-IN"/>
        </w:rPr>
        <w:t>દ્વારા</w:t>
      </w:r>
      <w:r w:rsidRPr="00A2400E">
        <w:rPr>
          <w:rFonts w:cs="Shruti" w:hint="cs"/>
          <w:sz w:val="20"/>
          <w:szCs w:val="20"/>
          <w:cs/>
          <w:lang w:bidi="gu-IN"/>
        </w:rPr>
        <w:t xml:space="preserve"> સુરક્ષીત કરાય અને વિશાળ ભૂમીદશ્‍યો તથા સાગર દશ્‍યો સંકલીત કરવામાં આવે</w:t>
      </w:r>
      <w:r w:rsidRPr="00A2400E">
        <w:rPr>
          <w:rFonts w:hint="cs"/>
          <w:sz w:val="20"/>
          <w:szCs w:val="20"/>
          <w:rtl/>
          <w:cs/>
        </w:rPr>
        <w:t xml:space="preserve">. </w:t>
      </w:r>
    </w:p>
    <w:p w:rsidR="003D66EB" w:rsidRPr="00A2400E" w:rsidRDefault="003D66EB" w:rsidP="00E120B0">
      <w:pPr>
        <w:jc w:val="both"/>
        <w:rPr>
          <w:rFonts w:ascii="TERAFONT-AAKASH" w:hAnsi="TERAFONT-AAKASH" w:cs="Shruti"/>
          <w:sz w:val="20"/>
          <w:szCs w:val="20"/>
          <w:lang w:bidi="gu-IN"/>
        </w:rPr>
      </w:pPr>
    </w:p>
    <w:p w:rsidR="006B7AC2" w:rsidRPr="006E32F2" w:rsidRDefault="006B7AC2" w:rsidP="002F7E36">
      <w:pPr>
        <w:spacing w:line="371" w:lineRule="atLeast"/>
        <w:jc w:val="both"/>
        <w:textAlignment w:val="baseline"/>
        <w:rPr>
          <w:rStyle w:val="apple-converted-space"/>
          <w:rFonts w:ascii="Verdana" w:hAnsi="Verdana"/>
          <w:color w:val="000000"/>
          <w:sz w:val="16"/>
          <w:szCs w:val="16"/>
          <w:shd w:val="clear" w:color="auto" w:fill="FFFFFF"/>
        </w:rPr>
      </w:pPr>
      <w:r w:rsidRPr="006E32F2">
        <w:rPr>
          <w:rFonts w:ascii="Verdana" w:hAnsi="Verdana"/>
          <w:color w:val="000000"/>
          <w:sz w:val="16"/>
          <w:szCs w:val="16"/>
          <w:shd w:val="clear" w:color="auto" w:fill="FFFFFF"/>
        </w:rPr>
        <w:t>CAT tools tools used (ifany)</w:t>
      </w:r>
      <w:r w:rsidRPr="006E32F2">
        <w:rPr>
          <w:rStyle w:val="apple-converted-space"/>
          <w:rFonts w:ascii="Verdana" w:hAnsi="Verdana"/>
          <w:color w:val="000000"/>
          <w:sz w:val="16"/>
          <w:szCs w:val="16"/>
          <w:shd w:val="clear" w:color="auto" w:fill="FFFFFF"/>
        </w:rPr>
        <w:t> </w:t>
      </w:r>
      <w:r w:rsidR="0048042D">
        <w:rPr>
          <w:rStyle w:val="apple-converted-space"/>
          <w:rFonts w:ascii="Verdana" w:hAnsi="Verdana"/>
          <w:color w:val="000000"/>
          <w:sz w:val="16"/>
          <w:szCs w:val="16"/>
          <w:shd w:val="clear" w:color="auto" w:fill="FFFFFF"/>
        </w:rPr>
        <w:tab/>
      </w:r>
      <w:r w:rsidR="0048042D">
        <w:rPr>
          <w:rStyle w:val="apple-converted-space"/>
          <w:rFonts w:ascii="Verdana" w:hAnsi="Verdana"/>
          <w:color w:val="000000"/>
          <w:sz w:val="16"/>
          <w:szCs w:val="16"/>
          <w:shd w:val="clear" w:color="auto" w:fill="FFFFFF"/>
        </w:rPr>
        <w:tab/>
      </w:r>
      <w:r w:rsidR="0048042D">
        <w:rPr>
          <w:rStyle w:val="apple-converted-space"/>
          <w:rFonts w:ascii="Verdana" w:hAnsi="Verdana"/>
          <w:color w:val="000000"/>
          <w:sz w:val="16"/>
          <w:szCs w:val="16"/>
          <w:shd w:val="clear" w:color="auto" w:fill="FFFFFF"/>
        </w:rPr>
        <w:tab/>
      </w:r>
      <w:r w:rsidRPr="006E32F2">
        <w:rPr>
          <w:rStyle w:val="apple-converted-space"/>
          <w:rFonts w:ascii="Verdana" w:hAnsi="Verdana"/>
          <w:color w:val="000000"/>
          <w:sz w:val="16"/>
          <w:szCs w:val="16"/>
          <w:shd w:val="clear" w:color="auto" w:fill="FFFFFF"/>
        </w:rPr>
        <w:t>No</w:t>
      </w:r>
      <w:r w:rsidR="009E39B6">
        <w:rPr>
          <w:rStyle w:val="apple-converted-space"/>
          <w:rFonts w:ascii="Verdana" w:hAnsi="Verdana"/>
          <w:color w:val="000000"/>
          <w:sz w:val="16"/>
          <w:szCs w:val="16"/>
          <w:shd w:val="clear" w:color="auto" w:fill="FFFFFF"/>
        </w:rPr>
        <w:t xml:space="preserve"> but if party provides we can do work in it</w:t>
      </w:r>
    </w:p>
    <w:p w:rsidR="006B7AC2" w:rsidRPr="006E32F2" w:rsidRDefault="006B7AC2" w:rsidP="002F7E36">
      <w:pPr>
        <w:spacing w:line="371" w:lineRule="atLeast"/>
        <w:jc w:val="both"/>
        <w:textAlignment w:val="baseline"/>
        <w:rPr>
          <w:rStyle w:val="apple-converted-space"/>
          <w:rFonts w:ascii="Verdana" w:hAnsi="Verdana"/>
          <w:color w:val="000000"/>
          <w:sz w:val="16"/>
          <w:szCs w:val="16"/>
          <w:shd w:val="clear" w:color="auto" w:fill="FFFFFF"/>
        </w:rPr>
      </w:pPr>
      <w:r w:rsidRPr="006E32F2">
        <w:rPr>
          <w:rStyle w:val="apple-converted-space"/>
          <w:rFonts w:ascii="Verdana" w:hAnsi="Verdana"/>
          <w:color w:val="000000"/>
          <w:sz w:val="16"/>
          <w:szCs w:val="16"/>
          <w:shd w:val="clear" w:color="auto" w:fill="FFFFFF"/>
        </w:rPr>
        <w:t>Read</w:t>
      </w:r>
      <w:r w:rsidR="0048042D">
        <w:rPr>
          <w:rStyle w:val="apple-converted-space"/>
          <w:rFonts w:ascii="Verdana" w:hAnsi="Verdana"/>
          <w:color w:val="000000"/>
          <w:sz w:val="16"/>
          <w:szCs w:val="16"/>
          <w:shd w:val="clear" w:color="auto" w:fill="FFFFFF"/>
        </w:rPr>
        <w:t>y for short test translation</w:t>
      </w:r>
      <w:r w:rsidR="0048042D">
        <w:rPr>
          <w:rStyle w:val="apple-converted-space"/>
          <w:rFonts w:ascii="Verdana" w:hAnsi="Verdana"/>
          <w:color w:val="000000"/>
          <w:sz w:val="16"/>
          <w:szCs w:val="16"/>
          <w:shd w:val="clear" w:color="auto" w:fill="FFFFFF"/>
        </w:rPr>
        <w:tab/>
      </w:r>
      <w:r w:rsidR="0048042D">
        <w:rPr>
          <w:rStyle w:val="apple-converted-space"/>
          <w:rFonts w:ascii="Verdana" w:hAnsi="Verdana"/>
          <w:color w:val="000000"/>
          <w:sz w:val="16"/>
          <w:szCs w:val="16"/>
          <w:shd w:val="clear" w:color="auto" w:fill="FFFFFF"/>
        </w:rPr>
        <w:tab/>
      </w:r>
      <w:r w:rsidR="0048042D">
        <w:rPr>
          <w:rStyle w:val="apple-converted-space"/>
          <w:rFonts w:ascii="Verdana" w:hAnsi="Verdana"/>
          <w:color w:val="000000"/>
          <w:sz w:val="16"/>
          <w:szCs w:val="16"/>
          <w:shd w:val="clear" w:color="auto" w:fill="FFFFFF"/>
        </w:rPr>
        <w:tab/>
      </w:r>
      <w:r w:rsidRPr="006E32F2">
        <w:rPr>
          <w:rStyle w:val="apple-converted-space"/>
          <w:rFonts w:ascii="Verdana" w:hAnsi="Verdana"/>
          <w:color w:val="000000"/>
          <w:sz w:val="16"/>
          <w:szCs w:val="16"/>
          <w:shd w:val="clear" w:color="auto" w:fill="FFFFFF"/>
        </w:rPr>
        <w:t>yes</w:t>
      </w:r>
    </w:p>
    <w:p w:rsidR="006B7AC2" w:rsidRPr="006E32F2" w:rsidRDefault="006B7AC2" w:rsidP="006B7AC2">
      <w:pPr>
        <w:spacing w:line="371" w:lineRule="atLeast"/>
        <w:ind w:left="4320" w:hanging="4320"/>
        <w:jc w:val="both"/>
        <w:textAlignment w:val="baseline"/>
        <w:rPr>
          <w:rStyle w:val="apple-converted-space"/>
          <w:rFonts w:ascii="Verdana" w:hAnsi="Verdana"/>
          <w:color w:val="000000"/>
          <w:sz w:val="16"/>
          <w:szCs w:val="16"/>
          <w:shd w:val="clear" w:color="auto" w:fill="FFFFFF"/>
        </w:rPr>
      </w:pPr>
      <w:r w:rsidRPr="006E32F2">
        <w:rPr>
          <w:rStyle w:val="apple-converted-space"/>
          <w:rFonts w:ascii="Verdana" w:hAnsi="Verdana"/>
          <w:color w:val="000000"/>
          <w:sz w:val="16"/>
          <w:szCs w:val="16"/>
          <w:shd w:val="clear" w:color="auto" w:fill="FFFFFF"/>
        </w:rPr>
        <w:t>Reference of the past</w:t>
      </w:r>
      <w:r w:rsidR="0048042D">
        <w:rPr>
          <w:rStyle w:val="apple-converted-space"/>
          <w:rFonts w:ascii="Verdana" w:hAnsi="Verdana"/>
          <w:color w:val="000000"/>
          <w:sz w:val="16"/>
          <w:szCs w:val="16"/>
          <w:shd w:val="clear" w:color="auto" w:fill="FFFFFF"/>
        </w:rPr>
        <w:t xml:space="preserve"> project</w:t>
      </w:r>
      <w:r w:rsidR="0048042D">
        <w:rPr>
          <w:rStyle w:val="apple-converted-space"/>
          <w:rFonts w:ascii="Verdana" w:hAnsi="Verdana"/>
          <w:color w:val="000000"/>
          <w:sz w:val="16"/>
          <w:szCs w:val="16"/>
          <w:shd w:val="clear" w:color="auto" w:fill="FFFFFF"/>
        </w:rPr>
        <w:tab/>
      </w:r>
      <w:r w:rsidRPr="006E32F2">
        <w:rPr>
          <w:rStyle w:val="apple-converted-space"/>
          <w:rFonts w:ascii="Verdana" w:hAnsi="Verdana"/>
          <w:color w:val="000000"/>
          <w:sz w:val="16"/>
          <w:szCs w:val="16"/>
          <w:shd w:val="clear" w:color="auto" w:fill="FFFFFF"/>
        </w:rPr>
        <w:t>… Short details are as above but thereafter done more than 5,00 000 words</w:t>
      </w:r>
    </w:p>
    <w:p w:rsidR="006B7AC2" w:rsidRPr="006E32F2" w:rsidRDefault="00761AFB" w:rsidP="006E32F2">
      <w:pPr>
        <w:spacing w:line="371" w:lineRule="atLeast"/>
        <w:ind w:left="4320" w:hanging="4320"/>
        <w:jc w:val="both"/>
        <w:textAlignment w:val="baseline"/>
        <w:rPr>
          <w:rStyle w:val="apple-converted-space"/>
          <w:rFonts w:ascii="Verdana" w:hAnsi="Verdana"/>
          <w:color w:val="000000"/>
          <w:sz w:val="16"/>
          <w:szCs w:val="16"/>
          <w:shd w:val="clear" w:color="auto" w:fill="FFFFFF"/>
        </w:rPr>
      </w:pPr>
      <w:r w:rsidRPr="006E32F2">
        <w:rPr>
          <w:rStyle w:val="apple-converted-space"/>
          <w:rFonts w:ascii="Verdana" w:hAnsi="Verdana"/>
          <w:color w:val="000000"/>
          <w:sz w:val="16"/>
          <w:szCs w:val="16"/>
          <w:shd w:val="clear" w:color="auto" w:fill="FFFFFF"/>
        </w:rPr>
        <w:t>Contact Information</w:t>
      </w:r>
      <w:r w:rsidRPr="006E32F2">
        <w:rPr>
          <w:rStyle w:val="apple-converted-space"/>
          <w:rFonts w:ascii="Verdana" w:hAnsi="Verdana"/>
          <w:color w:val="000000"/>
          <w:sz w:val="16"/>
          <w:szCs w:val="16"/>
          <w:shd w:val="clear" w:color="auto" w:fill="FFFFFF"/>
        </w:rPr>
        <w:tab/>
        <w:t>Given above M.No</w:t>
      </w:r>
      <w:r w:rsidR="00F46BC0" w:rsidRPr="006E32F2">
        <w:rPr>
          <w:rStyle w:val="apple-converted-space"/>
          <w:rFonts w:ascii="Verdana" w:hAnsi="Verdana"/>
          <w:color w:val="000000"/>
          <w:sz w:val="16"/>
          <w:szCs w:val="16"/>
          <w:shd w:val="clear" w:color="auto" w:fill="FFFFFF"/>
        </w:rPr>
        <w:t>. +</w:t>
      </w:r>
      <w:r w:rsidRPr="006E32F2">
        <w:rPr>
          <w:rStyle w:val="apple-converted-space"/>
          <w:rFonts w:ascii="Verdana" w:hAnsi="Verdana"/>
          <w:color w:val="000000"/>
          <w:sz w:val="16"/>
          <w:szCs w:val="16"/>
          <w:shd w:val="clear" w:color="auto" w:fill="FFFFFF"/>
        </w:rPr>
        <w:t>91 9924576998</w:t>
      </w:r>
    </w:p>
    <w:p w:rsidR="00761AFB" w:rsidRPr="006E32F2" w:rsidRDefault="00761AFB" w:rsidP="002F7E36">
      <w:pPr>
        <w:spacing w:line="371" w:lineRule="atLeast"/>
        <w:jc w:val="both"/>
        <w:textAlignment w:val="baseline"/>
        <w:rPr>
          <w:rStyle w:val="apple-converted-space"/>
          <w:rFonts w:ascii="Verdana" w:hAnsi="Verdana"/>
          <w:color w:val="000000"/>
          <w:sz w:val="16"/>
          <w:szCs w:val="16"/>
          <w:shd w:val="clear" w:color="auto" w:fill="FFFFFF"/>
        </w:rPr>
      </w:pPr>
      <w:r w:rsidRPr="006E32F2">
        <w:rPr>
          <w:rStyle w:val="apple-converted-space"/>
          <w:rFonts w:ascii="Verdana" w:hAnsi="Verdana"/>
          <w:color w:val="000000"/>
          <w:sz w:val="16"/>
          <w:szCs w:val="16"/>
          <w:shd w:val="clear" w:color="auto" w:fill="FFFFFF"/>
        </w:rPr>
        <w:t xml:space="preserve">If you are part time/full time </w:t>
      </w:r>
      <w:r w:rsidRPr="006E32F2">
        <w:rPr>
          <w:rStyle w:val="apple-converted-space"/>
          <w:rFonts w:ascii="Verdana" w:hAnsi="Verdana"/>
          <w:color w:val="000000"/>
          <w:sz w:val="16"/>
          <w:szCs w:val="16"/>
          <w:shd w:val="clear" w:color="auto" w:fill="FFFFFF"/>
        </w:rPr>
        <w:tab/>
      </w:r>
      <w:r w:rsidRPr="006E32F2">
        <w:rPr>
          <w:rStyle w:val="apple-converted-space"/>
          <w:rFonts w:ascii="Verdana" w:hAnsi="Verdana"/>
          <w:color w:val="000000"/>
          <w:sz w:val="16"/>
          <w:szCs w:val="16"/>
          <w:shd w:val="clear" w:color="auto" w:fill="FFFFFF"/>
        </w:rPr>
        <w:tab/>
      </w:r>
      <w:r w:rsidR="006E32F2">
        <w:rPr>
          <w:rStyle w:val="apple-converted-space"/>
          <w:rFonts w:ascii="Verdana" w:hAnsi="Verdana"/>
          <w:color w:val="000000"/>
          <w:sz w:val="16"/>
          <w:szCs w:val="16"/>
          <w:shd w:val="clear" w:color="auto" w:fill="FFFFFF"/>
        </w:rPr>
        <w:tab/>
      </w:r>
      <w:r w:rsidRPr="006E32F2">
        <w:rPr>
          <w:rStyle w:val="apple-converted-space"/>
          <w:rFonts w:ascii="Verdana" w:hAnsi="Verdana"/>
          <w:color w:val="000000"/>
          <w:sz w:val="16"/>
          <w:szCs w:val="16"/>
          <w:shd w:val="clear" w:color="auto" w:fill="FFFFFF"/>
        </w:rPr>
        <w:t>Full time</w:t>
      </w:r>
    </w:p>
    <w:p w:rsidR="00761AFB" w:rsidRPr="006E32F2" w:rsidRDefault="00761AFB" w:rsidP="002F7E36">
      <w:pPr>
        <w:spacing w:line="371" w:lineRule="atLeast"/>
        <w:jc w:val="both"/>
        <w:textAlignment w:val="baseline"/>
        <w:rPr>
          <w:rStyle w:val="apple-converted-space"/>
          <w:rFonts w:ascii="Verdana" w:hAnsi="Verdana"/>
          <w:color w:val="000000"/>
          <w:sz w:val="16"/>
          <w:szCs w:val="16"/>
          <w:shd w:val="clear" w:color="auto" w:fill="FFFFFF"/>
        </w:rPr>
      </w:pPr>
      <w:r w:rsidRPr="006E32F2">
        <w:rPr>
          <w:rStyle w:val="apple-converted-space"/>
          <w:rFonts w:ascii="Verdana" w:hAnsi="Verdana"/>
          <w:color w:val="000000"/>
          <w:sz w:val="16"/>
          <w:szCs w:val="16"/>
          <w:shd w:val="clear" w:color="auto" w:fill="FFFFFF"/>
        </w:rPr>
        <w:lastRenderedPageBreak/>
        <w:t>Translator?</w:t>
      </w:r>
    </w:p>
    <w:p w:rsidR="00A11E74" w:rsidRPr="006E32F2" w:rsidRDefault="00761AFB" w:rsidP="00761AFB">
      <w:pPr>
        <w:spacing w:line="371" w:lineRule="atLeast"/>
        <w:jc w:val="both"/>
        <w:textAlignment w:val="baseline"/>
        <w:rPr>
          <w:rFonts w:ascii="Verdana" w:hAnsi="Verdana"/>
          <w:color w:val="000000"/>
          <w:sz w:val="16"/>
          <w:szCs w:val="16"/>
          <w:shd w:val="clear" w:color="auto" w:fill="FFFFFF"/>
        </w:rPr>
      </w:pPr>
      <w:r w:rsidRPr="006E32F2">
        <w:rPr>
          <w:rStyle w:val="apple-converted-space"/>
          <w:rFonts w:ascii="Verdana" w:hAnsi="Verdana"/>
          <w:color w:val="000000"/>
          <w:sz w:val="16"/>
          <w:szCs w:val="16"/>
          <w:shd w:val="clear" w:color="auto" w:fill="FFFFFF"/>
        </w:rPr>
        <w:t>Language pair</w:t>
      </w:r>
      <w:r w:rsidRPr="006E32F2">
        <w:rPr>
          <w:rStyle w:val="apple-converted-space"/>
          <w:rFonts w:ascii="Verdana" w:hAnsi="Verdana"/>
          <w:color w:val="000000"/>
          <w:sz w:val="16"/>
          <w:szCs w:val="16"/>
          <w:shd w:val="clear" w:color="auto" w:fill="FFFFFF"/>
        </w:rPr>
        <w:tab/>
      </w:r>
      <w:r w:rsidRPr="006E32F2">
        <w:rPr>
          <w:rStyle w:val="apple-converted-space"/>
          <w:rFonts w:ascii="Verdana" w:hAnsi="Verdana"/>
          <w:color w:val="000000"/>
          <w:sz w:val="16"/>
          <w:szCs w:val="16"/>
          <w:shd w:val="clear" w:color="auto" w:fill="FFFFFF"/>
        </w:rPr>
        <w:tab/>
      </w:r>
      <w:r w:rsidRPr="006E32F2">
        <w:rPr>
          <w:rStyle w:val="apple-converted-space"/>
          <w:rFonts w:ascii="Verdana" w:hAnsi="Verdana"/>
          <w:color w:val="000000"/>
          <w:sz w:val="16"/>
          <w:szCs w:val="16"/>
          <w:shd w:val="clear" w:color="auto" w:fill="FFFFFF"/>
        </w:rPr>
        <w:tab/>
      </w:r>
      <w:r w:rsidRPr="006E32F2">
        <w:rPr>
          <w:rStyle w:val="apple-converted-space"/>
          <w:rFonts w:ascii="Verdana" w:hAnsi="Verdana"/>
          <w:color w:val="000000"/>
          <w:sz w:val="16"/>
          <w:szCs w:val="16"/>
          <w:shd w:val="clear" w:color="auto" w:fill="FFFFFF"/>
        </w:rPr>
        <w:tab/>
      </w:r>
      <w:r w:rsidR="006E32F2">
        <w:rPr>
          <w:rStyle w:val="apple-converted-space"/>
          <w:rFonts w:ascii="Verdana" w:hAnsi="Verdana"/>
          <w:color w:val="000000"/>
          <w:sz w:val="16"/>
          <w:szCs w:val="16"/>
          <w:shd w:val="clear" w:color="auto" w:fill="FFFFFF"/>
        </w:rPr>
        <w:tab/>
      </w:r>
      <w:r w:rsidRPr="006E32F2">
        <w:rPr>
          <w:rStyle w:val="apple-converted-space"/>
          <w:rFonts w:ascii="Verdana" w:hAnsi="Verdana"/>
          <w:color w:val="000000"/>
          <w:sz w:val="16"/>
          <w:szCs w:val="16"/>
          <w:shd w:val="clear" w:color="auto" w:fill="FFFFFF"/>
        </w:rPr>
        <w:t>English to Gujarati and Guj. to English</w:t>
      </w:r>
      <w:r w:rsidR="006B7AC2" w:rsidRPr="006E32F2">
        <w:rPr>
          <w:rFonts w:ascii="Verdana" w:hAnsi="Verdana"/>
          <w:color w:val="000000"/>
          <w:sz w:val="16"/>
          <w:szCs w:val="16"/>
        </w:rPr>
        <w:br/>
      </w:r>
      <w:r w:rsidR="006B7AC2" w:rsidRPr="006E32F2">
        <w:rPr>
          <w:rFonts w:ascii="Verdana" w:hAnsi="Verdana"/>
          <w:color w:val="000000"/>
          <w:sz w:val="16"/>
          <w:szCs w:val="16"/>
          <w:shd w:val="clear" w:color="auto" w:fill="FFFFFF"/>
        </w:rPr>
        <w:t>Best rates for services</w:t>
      </w:r>
      <w:r w:rsidRPr="006E32F2">
        <w:rPr>
          <w:rFonts w:ascii="Verdana" w:hAnsi="Verdana"/>
          <w:color w:val="000000"/>
          <w:sz w:val="16"/>
          <w:szCs w:val="16"/>
          <w:shd w:val="clear" w:color="auto" w:fill="FFFFFF"/>
        </w:rPr>
        <w:tab/>
      </w:r>
      <w:r w:rsidRPr="006E32F2">
        <w:rPr>
          <w:rFonts w:ascii="Verdana" w:hAnsi="Verdana"/>
          <w:color w:val="000000"/>
          <w:sz w:val="16"/>
          <w:szCs w:val="16"/>
          <w:shd w:val="clear" w:color="auto" w:fill="FFFFFF"/>
        </w:rPr>
        <w:tab/>
      </w:r>
      <w:r w:rsidRPr="006E32F2">
        <w:rPr>
          <w:rFonts w:ascii="Verdana" w:hAnsi="Verdana"/>
          <w:color w:val="000000"/>
          <w:sz w:val="16"/>
          <w:szCs w:val="16"/>
          <w:shd w:val="clear" w:color="auto" w:fill="FFFFFF"/>
        </w:rPr>
        <w:tab/>
      </w:r>
      <w:r w:rsidR="00820438">
        <w:rPr>
          <w:rFonts w:ascii="Verdana" w:hAnsi="Verdana"/>
          <w:color w:val="000000"/>
          <w:sz w:val="16"/>
          <w:szCs w:val="16"/>
          <w:shd w:val="clear" w:color="auto" w:fill="FFFFFF"/>
        </w:rPr>
        <w:tab/>
      </w:r>
      <w:r w:rsidRPr="006E32F2">
        <w:rPr>
          <w:rFonts w:ascii="Verdana" w:hAnsi="Verdana"/>
          <w:color w:val="000000"/>
          <w:sz w:val="16"/>
          <w:szCs w:val="16"/>
          <w:shd w:val="clear" w:color="auto" w:fill="FFFFFF"/>
        </w:rPr>
        <w:t xml:space="preserve">Translation </w:t>
      </w:r>
      <w:r w:rsidR="00EF2F52">
        <w:rPr>
          <w:rFonts w:ascii="Verdana" w:hAnsi="Verdana"/>
          <w:color w:val="000000"/>
          <w:sz w:val="16"/>
          <w:szCs w:val="16"/>
          <w:shd w:val="clear" w:color="auto" w:fill="FFFFFF"/>
        </w:rPr>
        <w:t xml:space="preserve">$ </w:t>
      </w:r>
      <w:r w:rsidRPr="006E32F2">
        <w:rPr>
          <w:rFonts w:ascii="Verdana" w:hAnsi="Verdana"/>
          <w:color w:val="000000"/>
          <w:sz w:val="16"/>
          <w:szCs w:val="16"/>
          <w:shd w:val="clear" w:color="auto" w:fill="FFFFFF"/>
        </w:rPr>
        <w:t>0.</w:t>
      </w:r>
      <w:r w:rsidR="00EF2F52">
        <w:rPr>
          <w:rFonts w:ascii="Verdana" w:hAnsi="Verdana"/>
          <w:color w:val="000000"/>
          <w:sz w:val="16"/>
          <w:szCs w:val="16"/>
          <w:shd w:val="clear" w:color="auto" w:fill="FFFFFF"/>
        </w:rPr>
        <w:t>02</w:t>
      </w:r>
      <w:r w:rsidRPr="006E32F2">
        <w:rPr>
          <w:rFonts w:ascii="Verdana" w:hAnsi="Verdana"/>
          <w:color w:val="000000"/>
          <w:sz w:val="16"/>
          <w:szCs w:val="16"/>
          <w:shd w:val="clear" w:color="auto" w:fill="FFFFFF"/>
        </w:rPr>
        <w:t xml:space="preserve"> per word</w:t>
      </w:r>
      <w:r w:rsidR="00EF2F52">
        <w:rPr>
          <w:rFonts w:ascii="Verdana" w:hAnsi="Verdana"/>
          <w:color w:val="000000"/>
          <w:sz w:val="16"/>
          <w:szCs w:val="16"/>
          <w:shd w:val="clear" w:color="auto" w:fill="FFFFFF"/>
        </w:rPr>
        <w:t>/reviewing 0.01</w:t>
      </w:r>
      <w:r w:rsidR="00541353">
        <w:rPr>
          <w:rFonts w:ascii="Verdana" w:hAnsi="Verdana"/>
          <w:color w:val="000000"/>
          <w:sz w:val="16"/>
          <w:szCs w:val="16"/>
          <w:shd w:val="clear" w:color="auto" w:fill="FFFFFF"/>
        </w:rPr>
        <w:t xml:space="preserve"> /w </w:t>
      </w:r>
      <w:r w:rsidRPr="006E32F2">
        <w:rPr>
          <w:rFonts w:ascii="Verdana" w:hAnsi="Verdana"/>
          <w:color w:val="000000"/>
          <w:sz w:val="16"/>
          <w:szCs w:val="16"/>
          <w:shd w:val="clear" w:color="auto" w:fill="FFFFFF"/>
        </w:rPr>
        <w:t xml:space="preserve">                           </w:t>
      </w:r>
    </w:p>
    <w:p w:rsidR="00761AFB" w:rsidRDefault="00EF2F52" w:rsidP="00761AFB">
      <w:pPr>
        <w:spacing w:line="371" w:lineRule="atLeast"/>
        <w:jc w:val="both"/>
        <w:textAlignment w:val="baseline"/>
        <w:rPr>
          <w:rFonts w:ascii="Verdana" w:hAnsi="Verdana" w:cs="Shruti"/>
          <w:color w:val="000000"/>
          <w:sz w:val="16"/>
          <w:szCs w:val="16"/>
          <w:shd w:val="clear" w:color="auto" w:fill="FFFFFF"/>
          <w:lang w:bidi="gu-IN"/>
        </w:rPr>
      </w:pPr>
      <w:r>
        <w:rPr>
          <w:rFonts w:ascii="Verdana" w:hAnsi="Verdana"/>
          <w:color w:val="000000"/>
          <w:sz w:val="16"/>
          <w:szCs w:val="16"/>
          <w:shd w:val="clear" w:color="auto" w:fill="FFFFFF"/>
        </w:rPr>
        <w:tab/>
      </w:r>
      <w:r>
        <w:rPr>
          <w:rFonts w:ascii="Verdana" w:hAnsi="Verdana"/>
          <w:color w:val="000000"/>
          <w:sz w:val="16"/>
          <w:szCs w:val="16"/>
          <w:shd w:val="clear" w:color="auto" w:fill="FFFFFF"/>
        </w:rPr>
        <w:tab/>
      </w:r>
      <w:r>
        <w:rPr>
          <w:rFonts w:ascii="Verdana" w:hAnsi="Verdana"/>
          <w:color w:val="000000"/>
          <w:sz w:val="16"/>
          <w:szCs w:val="16"/>
          <w:shd w:val="clear" w:color="auto" w:fill="FFFFFF"/>
        </w:rPr>
        <w:tab/>
      </w:r>
      <w:r>
        <w:rPr>
          <w:rFonts w:ascii="Verdana" w:hAnsi="Verdana"/>
          <w:color w:val="000000"/>
          <w:sz w:val="16"/>
          <w:szCs w:val="16"/>
          <w:shd w:val="clear" w:color="auto" w:fill="FFFFFF"/>
        </w:rPr>
        <w:tab/>
      </w:r>
      <w:r>
        <w:rPr>
          <w:rFonts w:ascii="Verdana" w:hAnsi="Verdana"/>
          <w:color w:val="000000"/>
          <w:sz w:val="16"/>
          <w:szCs w:val="16"/>
          <w:shd w:val="clear" w:color="auto" w:fill="FFFFFF"/>
        </w:rPr>
        <w:tab/>
      </w:r>
      <w:r>
        <w:rPr>
          <w:rFonts w:ascii="Verdana" w:hAnsi="Verdana"/>
          <w:color w:val="000000"/>
          <w:sz w:val="16"/>
          <w:szCs w:val="16"/>
          <w:shd w:val="clear" w:color="auto" w:fill="FFFFFF"/>
        </w:rPr>
        <w:tab/>
      </w:r>
    </w:p>
    <w:p w:rsidR="003D66EB" w:rsidRPr="003D66EB" w:rsidRDefault="003D66EB" w:rsidP="00761AFB">
      <w:pPr>
        <w:spacing w:line="371" w:lineRule="atLeast"/>
        <w:jc w:val="both"/>
        <w:textAlignment w:val="baseline"/>
        <w:rPr>
          <w:rFonts w:ascii="Verdana" w:hAnsi="Verdana" w:cs="Shruti"/>
          <w:color w:val="000000"/>
          <w:sz w:val="16"/>
          <w:szCs w:val="16"/>
          <w:shd w:val="clear" w:color="auto" w:fill="FFFFFF"/>
          <w:lang w:bidi="gu-IN"/>
        </w:rPr>
      </w:pPr>
    </w:p>
    <w:sectPr w:rsidR="003D66EB" w:rsidRPr="003D66EB" w:rsidSect="00C461D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E77" w:rsidRDefault="003E1E77" w:rsidP="002E5EC2">
      <w:r>
        <w:separator/>
      </w:r>
    </w:p>
  </w:endnote>
  <w:endnote w:type="continuationSeparator" w:id="0">
    <w:p w:rsidR="003E1E77" w:rsidRDefault="003E1E77" w:rsidP="002E5E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TERAFONT-AAKASH">
    <w:panose1 w:val="00000000000000000000"/>
    <w:charset w:val="02"/>
    <w:family w:val="swiss"/>
    <w:notTrueType/>
    <w:pitch w:val="variable"/>
    <w:sig w:usb0="00000000" w:usb1="10000000" w:usb2="00000000" w:usb3="00000000" w:csb0="80000000" w:csb1="00000000"/>
  </w:font>
  <w:font w:name="TradeGothicLTStd-Light">
    <w:panose1 w:val="00000000000000000000"/>
    <w:charset w:val="00"/>
    <w:family w:val="auto"/>
    <w:notTrueType/>
    <w:pitch w:val="default"/>
    <w:sig w:usb0="00000003" w:usb1="00000000" w:usb2="00000000" w:usb3="00000000" w:csb0="00000001" w:csb1="00000000"/>
  </w:font>
  <w:font w:name="Raleway-Bold">
    <w:panose1 w:val="00000000000000000000"/>
    <w:charset w:val="00"/>
    <w:family w:val="swiss"/>
    <w:notTrueType/>
    <w:pitch w:val="default"/>
    <w:sig w:usb0="00000003" w:usb1="00000000" w:usb2="00000000" w:usb3="00000000" w:csb0="00000001" w:csb1="00000000"/>
  </w:font>
  <w:font w:name="TradeGothicLTStd-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C2" w:rsidRDefault="002E5E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C2" w:rsidRDefault="002E5E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C2" w:rsidRDefault="002E5E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E77" w:rsidRDefault="003E1E77" w:rsidP="002E5EC2">
      <w:r>
        <w:separator/>
      </w:r>
    </w:p>
  </w:footnote>
  <w:footnote w:type="continuationSeparator" w:id="0">
    <w:p w:rsidR="003E1E77" w:rsidRDefault="003E1E77" w:rsidP="002E5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C2" w:rsidRDefault="002E5E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C2" w:rsidRPr="007F31E4" w:rsidRDefault="002E5EC2" w:rsidP="007F31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EC2" w:rsidRDefault="002E5E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950A0"/>
    <w:rsid w:val="00004071"/>
    <w:rsid w:val="000050AF"/>
    <w:rsid w:val="00010523"/>
    <w:rsid w:val="00010714"/>
    <w:rsid w:val="00013A41"/>
    <w:rsid w:val="00016E74"/>
    <w:rsid w:val="000171C0"/>
    <w:rsid w:val="00017C5F"/>
    <w:rsid w:val="00037289"/>
    <w:rsid w:val="000377EB"/>
    <w:rsid w:val="00037980"/>
    <w:rsid w:val="0004159C"/>
    <w:rsid w:val="00043DDC"/>
    <w:rsid w:val="00046413"/>
    <w:rsid w:val="000468E9"/>
    <w:rsid w:val="00050F7E"/>
    <w:rsid w:val="0005479E"/>
    <w:rsid w:val="00060619"/>
    <w:rsid w:val="0006067D"/>
    <w:rsid w:val="00061BDB"/>
    <w:rsid w:val="00074024"/>
    <w:rsid w:val="0007569F"/>
    <w:rsid w:val="00082BE1"/>
    <w:rsid w:val="00085C81"/>
    <w:rsid w:val="00090437"/>
    <w:rsid w:val="000940CF"/>
    <w:rsid w:val="00095969"/>
    <w:rsid w:val="000A2668"/>
    <w:rsid w:val="000A5358"/>
    <w:rsid w:val="000A55E0"/>
    <w:rsid w:val="000C006D"/>
    <w:rsid w:val="000C2522"/>
    <w:rsid w:val="000C6B09"/>
    <w:rsid w:val="000D1BE6"/>
    <w:rsid w:val="000F56AD"/>
    <w:rsid w:val="00102D87"/>
    <w:rsid w:val="00107B07"/>
    <w:rsid w:val="00110649"/>
    <w:rsid w:val="001136B7"/>
    <w:rsid w:val="0012158C"/>
    <w:rsid w:val="0012348D"/>
    <w:rsid w:val="0012388E"/>
    <w:rsid w:val="00132EA3"/>
    <w:rsid w:val="001359B0"/>
    <w:rsid w:val="00147B48"/>
    <w:rsid w:val="00152353"/>
    <w:rsid w:val="001534CE"/>
    <w:rsid w:val="00154FAC"/>
    <w:rsid w:val="001554AC"/>
    <w:rsid w:val="001571DE"/>
    <w:rsid w:val="00161949"/>
    <w:rsid w:val="001620F7"/>
    <w:rsid w:val="00164F0C"/>
    <w:rsid w:val="00171575"/>
    <w:rsid w:val="00173C6A"/>
    <w:rsid w:val="0017753E"/>
    <w:rsid w:val="00183055"/>
    <w:rsid w:val="00184EC0"/>
    <w:rsid w:val="001856D5"/>
    <w:rsid w:val="0019475A"/>
    <w:rsid w:val="001950A0"/>
    <w:rsid w:val="001A168C"/>
    <w:rsid w:val="001A3FF1"/>
    <w:rsid w:val="001A77F6"/>
    <w:rsid w:val="001B459B"/>
    <w:rsid w:val="001B65CE"/>
    <w:rsid w:val="001D3046"/>
    <w:rsid w:val="001D638E"/>
    <w:rsid w:val="001D6FAF"/>
    <w:rsid w:val="001F1162"/>
    <w:rsid w:val="001F7C92"/>
    <w:rsid w:val="00201828"/>
    <w:rsid w:val="00202C77"/>
    <w:rsid w:val="00203A4F"/>
    <w:rsid w:val="00205651"/>
    <w:rsid w:val="00205E5E"/>
    <w:rsid w:val="002068EA"/>
    <w:rsid w:val="002104BF"/>
    <w:rsid w:val="00211AB5"/>
    <w:rsid w:val="002151F1"/>
    <w:rsid w:val="00215AAA"/>
    <w:rsid w:val="00221369"/>
    <w:rsid w:val="00224DC1"/>
    <w:rsid w:val="002257DF"/>
    <w:rsid w:val="002259A2"/>
    <w:rsid w:val="002326BE"/>
    <w:rsid w:val="002339F3"/>
    <w:rsid w:val="00241266"/>
    <w:rsid w:val="0025563C"/>
    <w:rsid w:val="00262969"/>
    <w:rsid w:val="00265E8E"/>
    <w:rsid w:val="002663E0"/>
    <w:rsid w:val="00270222"/>
    <w:rsid w:val="00272DF0"/>
    <w:rsid w:val="00275546"/>
    <w:rsid w:val="00281E76"/>
    <w:rsid w:val="00292A9A"/>
    <w:rsid w:val="0029540A"/>
    <w:rsid w:val="002A2CEE"/>
    <w:rsid w:val="002A607B"/>
    <w:rsid w:val="002A6832"/>
    <w:rsid w:val="002B0A96"/>
    <w:rsid w:val="002B27C7"/>
    <w:rsid w:val="002B5950"/>
    <w:rsid w:val="002C21E6"/>
    <w:rsid w:val="002C3FDA"/>
    <w:rsid w:val="002D0A18"/>
    <w:rsid w:val="002D15C3"/>
    <w:rsid w:val="002D1E7A"/>
    <w:rsid w:val="002E4518"/>
    <w:rsid w:val="002E5EC2"/>
    <w:rsid w:val="002F4074"/>
    <w:rsid w:val="002F55A9"/>
    <w:rsid w:val="002F5AF8"/>
    <w:rsid w:val="002F7E36"/>
    <w:rsid w:val="003055A3"/>
    <w:rsid w:val="00314947"/>
    <w:rsid w:val="003223D4"/>
    <w:rsid w:val="003234CD"/>
    <w:rsid w:val="00323EA2"/>
    <w:rsid w:val="00331DC5"/>
    <w:rsid w:val="00334308"/>
    <w:rsid w:val="00343B8C"/>
    <w:rsid w:val="00343F9E"/>
    <w:rsid w:val="00351C52"/>
    <w:rsid w:val="003556A9"/>
    <w:rsid w:val="003613EA"/>
    <w:rsid w:val="00364F52"/>
    <w:rsid w:val="00370986"/>
    <w:rsid w:val="00371984"/>
    <w:rsid w:val="0038045A"/>
    <w:rsid w:val="003818A2"/>
    <w:rsid w:val="003960C9"/>
    <w:rsid w:val="003A00CA"/>
    <w:rsid w:val="003B3403"/>
    <w:rsid w:val="003B4000"/>
    <w:rsid w:val="003B64D7"/>
    <w:rsid w:val="003D66EB"/>
    <w:rsid w:val="003D6821"/>
    <w:rsid w:val="003E1E77"/>
    <w:rsid w:val="004042E0"/>
    <w:rsid w:val="00406C0D"/>
    <w:rsid w:val="00421D02"/>
    <w:rsid w:val="00425C49"/>
    <w:rsid w:val="0042658E"/>
    <w:rsid w:val="004447A9"/>
    <w:rsid w:val="0045229D"/>
    <w:rsid w:val="0045447E"/>
    <w:rsid w:val="004558B2"/>
    <w:rsid w:val="00460938"/>
    <w:rsid w:val="00461030"/>
    <w:rsid w:val="00467DA3"/>
    <w:rsid w:val="0048042D"/>
    <w:rsid w:val="00481F11"/>
    <w:rsid w:val="00492832"/>
    <w:rsid w:val="0049294B"/>
    <w:rsid w:val="004958CF"/>
    <w:rsid w:val="004B130A"/>
    <w:rsid w:val="004C3EE2"/>
    <w:rsid w:val="004C577C"/>
    <w:rsid w:val="004C691D"/>
    <w:rsid w:val="004E00E2"/>
    <w:rsid w:val="004E19D5"/>
    <w:rsid w:val="004F2668"/>
    <w:rsid w:val="00500EBD"/>
    <w:rsid w:val="0050499F"/>
    <w:rsid w:val="00511EE4"/>
    <w:rsid w:val="00516B8A"/>
    <w:rsid w:val="00516D3E"/>
    <w:rsid w:val="00522BDA"/>
    <w:rsid w:val="005361A6"/>
    <w:rsid w:val="00541353"/>
    <w:rsid w:val="00551520"/>
    <w:rsid w:val="00554B16"/>
    <w:rsid w:val="00556CDF"/>
    <w:rsid w:val="00584B8B"/>
    <w:rsid w:val="0059273E"/>
    <w:rsid w:val="005958D5"/>
    <w:rsid w:val="005A41C9"/>
    <w:rsid w:val="005A5D53"/>
    <w:rsid w:val="005A69EE"/>
    <w:rsid w:val="005B6D96"/>
    <w:rsid w:val="005B761E"/>
    <w:rsid w:val="005B76DB"/>
    <w:rsid w:val="005C2737"/>
    <w:rsid w:val="005C54F2"/>
    <w:rsid w:val="005C5A55"/>
    <w:rsid w:val="005D00E3"/>
    <w:rsid w:val="005D48B2"/>
    <w:rsid w:val="005D7D2A"/>
    <w:rsid w:val="005E12C7"/>
    <w:rsid w:val="005E3FB8"/>
    <w:rsid w:val="005E5C4F"/>
    <w:rsid w:val="005F63CA"/>
    <w:rsid w:val="0060105F"/>
    <w:rsid w:val="006249DF"/>
    <w:rsid w:val="0063075E"/>
    <w:rsid w:val="00641B53"/>
    <w:rsid w:val="00652474"/>
    <w:rsid w:val="006574B1"/>
    <w:rsid w:val="00660D24"/>
    <w:rsid w:val="00663350"/>
    <w:rsid w:val="00674CE5"/>
    <w:rsid w:val="0067636F"/>
    <w:rsid w:val="006775B2"/>
    <w:rsid w:val="00684526"/>
    <w:rsid w:val="00686B7E"/>
    <w:rsid w:val="006904AC"/>
    <w:rsid w:val="00691D85"/>
    <w:rsid w:val="00696C75"/>
    <w:rsid w:val="006A00C7"/>
    <w:rsid w:val="006A1048"/>
    <w:rsid w:val="006A18F1"/>
    <w:rsid w:val="006A595A"/>
    <w:rsid w:val="006B5804"/>
    <w:rsid w:val="006B72C7"/>
    <w:rsid w:val="006B7AC2"/>
    <w:rsid w:val="006C2751"/>
    <w:rsid w:val="006C46AC"/>
    <w:rsid w:val="006C7857"/>
    <w:rsid w:val="006C7A03"/>
    <w:rsid w:val="006E32F2"/>
    <w:rsid w:val="006E3431"/>
    <w:rsid w:val="006F16CD"/>
    <w:rsid w:val="006F172E"/>
    <w:rsid w:val="006F2AB2"/>
    <w:rsid w:val="007043D4"/>
    <w:rsid w:val="00711FD2"/>
    <w:rsid w:val="007168D0"/>
    <w:rsid w:val="0073281C"/>
    <w:rsid w:val="0073313E"/>
    <w:rsid w:val="007419C8"/>
    <w:rsid w:val="00744535"/>
    <w:rsid w:val="00754284"/>
    <w:rsid w:val="00756053"/>
    <w:rsid w:val="00761AFB"/>
    <w:rsid w:val="00761B48"/>
    <w:rsid w:val="00770DA8"/>
    <w:rsid w:val="007729B3"/>
    <w:rsid w:val="00776D8C"/>
    <w:rsid w:val="007809F3"/>
    <w:rsid w:val="007A086F"/>
    <w:rsid w:val="007B3D25"/>
    <w:rsid w:val="007B5104"/>
    <w:rsid w:val="007B6432"/>
    <w:rsid w:val="007C1044"/>
    <w:rsid w:val="007C55BB"/>
    <w:rsid w:val="007D118F"/>
    <w:rsid w:val="007D744A"/>
    <w:rsid w:val="007E0917"/>
    <w:rsid w:val="007E3348"/>
    <w:rsid w:val="007E5CB6"/>
    <w:rsid w:val="007F1734"/>
    <w:rsid w:val="007F21AF"/>
    <w:rsid w:val="007F31E4"/>
    <w:rsid w:val="007F3984"/>
    <w:rsid w:val="007F4318"/>
    <w:rsid w:val="007F7803"/>
    <w:rsid w:val="007F7BE9"/>
    <w:rsid w:val="0080404E"/>
    <w:rsid w:val="00810A33"/>
    <w:rsid w:val="00820438"/>
    <w:rsid w:val="008214DC"/>
    <w:rsid w:val="00822DF7"/>
    <w:rsid w:val="00825912"/>
    <w:rsid w:val="0083027F"/>
    <w:rsid w:val="00830773"/>
    <w:rsid w:val="00832682"/>
    <w:rsid w:val="00837FAE"/>
    <w:rsid w:val="008416F7"/>
    <w:rsid w:val="00842E12"/>
    <w:rsid w:val="008450EF"/>
    <w:rsid w:val="008510CC"/>
    <w:rsid w:val="00852069"/>
    <w:rsid w:val="00857D4A"/>
    <w:rsid w:val="008721BE"/>
    <w:rsid w:val="0087393C"/>
    <w:rsid w:val="008810C2"/>
    <w:rsid w:val="00884B80"/>
    <w:rsid w:val="00890490"/>
    <w:rsid w:val="008916C3"/>
    <w:rsid w:val="008963B8"/>
    <w:rsid w:val="008974DD"/>
    <w:rsid w:val="008A108B"/>
    <w:rsid w:val="008A32EA"/>
    <w:rsid w:val="008A68BE"/>
    <w:rsid w:val="008A6B82"/>
    <w:rsid w:val="008B257E"/>
    <w:rsid w:val="008B2CC6"/>
    <w:rsid w:val="008B6803"/>
    <w:rsid w:val="008C0725"/>
    <w:rsid w:val="008C4B52"/>
    <w:rsid w:val="008C563F"/>
    <w:rsid w:val="008D13AD"/>
    <w:rsid w:val="008F0E01"/>
    <w:rsid w:val="008F1803"/>
    <w:rsid w:val="008F513B"/>
    <w:rsid w:val="008F518C"/>
    <w:rsid w:val="009027F6"/>
    <w:rsid w:val="009057FA"/>
    <w:rsid w:val="0090647F"/>
    <w:rsid w:val="009074B1"/>
    <w:rsid w:val="009164CE"/>
    <w:rsid w:val="00922001"/>
    <w:rsid w:val="009228B7"/>
    <w:rsid w:val="00924605"/>
    <w:rsid w:val="0092476C"/>
    <w:rsid w:val="009267AE"/>
    <w:rsid w:val="0093598C"/>
    <w:rsid w:val="009416AF"/>
    <w:rsid w:val="00944150"/>
    <w:rsid w:val="00946327"/>
    <w:rsid w:val="009467B6"/>
    <w:rsid w:val="00950398"/>
    <w:rsid w:val="00951C64"/>
    <w:rsid w:val="00953284"/>
    <w:rsid w:val="00955F6D"/>
    <w:rsid w:val="00971759"/>
    <w:rsid w:val="009A21FB"/>
    <w:rsid w:val="009B12B9"/>
    <w:rsid w:val="009B1BF4"/>
    <w:rsid w:val="009C077D"/>
    <w:rsid w:val="009C5C92"/>
    <w:rsid w:val="009D6AB3"/>
    <w:rsid w:val="009E1DC7"/>
    <w:rsid w:val="009E39B6"/>
    <w:rsid w:val="009E3CFA"/>
    <w:rsid w:val="009E48C0"/>
    <w:rsid w:val="009E6BE4"/>
    <w:rsid w:val="009F3D36"/>
    <w:rsid w:val="00A00D02"/>
    <w:rsid w:val="00A11E74"/>
    <w:rsid w:val="00A21812"/>
    <w:rsid w:val="00A2400E"/>
    <w:rsid w:val="00A2629A"/>
    <w:rsid w:val="00A5171B"/>
    <w:rsid w:val="00A51C61"/>
    <w:rsid w:val="00A553BB"/>
    <w:rsid w:val="00A61355"/>
    <w:rsid w:val="00A70CB4"/>
    <w:rsid w:val="00A72661"/>
    <w:rsid w:val="00A74F60"/>
    <w:rsid w:val="00A86998"/>
    <w:rsid w:val="00A93130"/>
    <w:rsid w:val="00AA5E36"/>
    <w:rsid w:val="00AC15E6"/>
    <w:rsid w:val="00AC5412"/>
    <w:rsid w:val="00AD2818"/>
    <w:rsid w:val="00AE479F"/>
    <w:rsid w:val="00AE66C6"/>
    <w:rsid w:val="00AF1469"/>
    <w:rsid w:val="00B00256"/>
    <w:rsid w:val="00B041C4"/>
    <w:rsid w:val="00B05618"/>
    <w:rsid w:val="00B06713"/>
    <w:rsid w:val="00B12B9D"/>
    <w:rsid w:val="00B14563"/>
    <w:rsid w:val="00B15022"/>
    <w:rsid w:val="00B17493"/>
    <w:rsid w:val="00B254E3"/>
    <w:rsid w:val="00B268ED"/>
    <w:rsid w:val="00B26B50"/>
    <w:rsid w:val="00B31816"/>
    <w:rsid w:val="00B33919"/>
    <w:rsid w:val="00B56988"/>
    <w:rsid w:val="00B70D07"/>
    <w:rsid w:val="00B71343"/>
    <w:rsid w:val="00B71C4D"/>
    <w:rsid w:val="00B74FAB"/>
    <w:rsid w:val="00B768A6"/>
    <w:rsid w:val="00B7792C"/>
    <w:rsid w:val="00B8504D"/>
    <w:rsid w:val="00B922DF"/>
    <w:rsid w:val="00B947D1"/>
    <w:rsid w:val="00B94D4E"/>
    <w:rsid w:val="00BA124E"/>
    <w:rsid w:val="00BA32C4"/>
    <w:rsid w:val="00BA42B6"/>
    <w:rsid w:val="00BA49E6"/>
    <w:rsid w:val="00BA6732"/>
    <w:rsid w:val="00BA7F40"/>
    <w:rsid w:val="00BC2A02"/>
    <w:rsid w:val="00BD77D5"/>
    <w:rsid w:val="00BE31D2"/>
    <w:rsid w:val="00BE4640"/>
    <w:rsid w:val="00BF5C41"/>
    <w:rsid w:val="00C0397A"/>
    <w:rsid w:val="00C06BF6"/>
    <w:rsid w:val="00C073AA"/>
    <w:rsid w:val="00C3112D"/>
    <w:rsid w:val="00C34985"/>
    <w:rsid w:val="00C41A8A"/>
    <w:rsid w:val="00C45731"/>
    <w:rsid w:val="00C461DE"/>
    <w:rsid w:val="00C47A32"/>
    <w:rsid w:val="00C54A5C"/>
    <w:rsid w:val="00C56D7A"/>
    <w:rsid w:val="00C57D7F"/>
    <w:rsid w:val="00C6001A"/>
    <w:rsid w:val="00C90345"/>
    <w:rsid w:val="00CA0150"/>
    <w:rsid w:val="00CA290C"/>
    <w:rsid w:val="00CA5015"/>
    <w:rsid w:val="00CA6738"/>
    <w:rsid w:val="00CB2A39"/>
    <w:rsid w:val="00CB57DF"/>
    <w:rsid w:val="00CC0D9E"/>
    <w:rsid w:val="00CD1787"/>
    <w:rsid w:val="00CD3A90"/>
    <w:rsid w:val="00CE499C"/>
    <w:rsid w:val="00CE79D2"/>
    <w:rsid w:val="00CF6F15"/>
    <w:rsid w:val="00CF7129"/>
    <w:rsid w:val="00D02CFB"/>
    <w:rsid w:val="00D0723F"/>
    <w:rsid w:val="00D17FA8"/>
    <w:rsid w:val="00D24612"/>
    <w:rsid w:val="00D25F33"/>
    <w:rsid w:val="00D30C83"/>
    <w:rsid w:val="00D33045"/>
    <w:rsid w:val="00D33229"/>
    <w:rsid w:val="00D34AA9"/>
    <w:rsid w:val="00D365AB"/>
    <w:rsid w:val="00D41632"/>
    <w:rsid w:val="00D41FD0"/>
    <w:rsid w:val="00D47DCE"/>
    <w:rsid w:val="00D55304"/>
    <w:rsid w:val="00D63FA1"/>
    <w:rsid w:val="00D84BC6"/>
    <w:rsid w:val="00D91C93"/>
    <w:rsid w:val="00DB2E28"/>
    <w:rsid w:val="00DC2FC1"/>
    <w:rsid w:val="00DD254E"/>
    <w:rsid w:val="00DD45CD"/>
    <w:rsid w:val="00DD6558"/>
    <w:rsid w:val="00DD6B5D"/>
    <w:rsid w:val="00DE7501"/>
    <w:rsid w:val="00DF3670"/>
    <w:rsid w:val="00E0585D"/>
    <w:rsid w:val="00E120B0"/>
    <w:rsid w:val="00E12206"/>
    <w:rsid w:val="00E2362D"/>
    <w:rsid w:val="00E267B0"/>
    <w:rsid w:val="00E31652"/>
    <w:rsid w:val="00E401B0"/>
    <w:rsid w:val="00E44E8F"/>
    <w:rsid w:val="00E46E60"/>
    <w:rsid w:val="00E5138E"/>
    <w:rsid w:val="00E52DC7"/>
    <w:rsid w:val="00E5583D"/>
    <w:rsid w:val="00E63460"/>
    <w:rsid w:val="00E6505B"/>
    <w:rsid w:val="00E76725"/>
    <w:rsid w:val="00E77191"/>
    <w:rsid w:val="00E816B9"/>
    <w:rsid w:val="00E82FC0"/>
    <w:rsid w:val="00E876AD"/>
    <w:rsid w:val="00E97865"/>
    <w:rsid w:val="00EA01A7"/>
    <w:rsid w:val="00EA7DDF"/>
    <w:rsid w:val="00EB2E41"/>
    <w:rsid w:val="00EC1E57"/>
    <w:rsid w:val="00EC2FED"/>
    <w:rsid w:val="00ED1D11"/>
    <w:rsid w:val="00EE0026"/>
    <w:rsid w:val="00EE2B55"/>
    <w:rsid w:val="00EE57B1"/>
    <w:rsid w:val="00EF2F52"/>
    <w:rsid w:val="00EF54AA"/>
    <w:rsid w:val="00EF6671"/>
    <w:rsid w:val="00EF75FE"/>
    <w:rsid w:val="00F05C95"/>
    <w:rsid w:val="00F068EA"/>
    <w:rsid w:val="00F0701E"/>
    <w:rsid w:val="00F17EB3"/>
    <w:rsid w:val="00F235D0"/>
    <w:rsid w:val="00F237E2"/>
    <w:rsid w:val="00F41E89"/>
    <w:rsid w:val="00F4215B"/>
    <w:rsid w:val="00F46216"/>
    <w:rsid w:val="00F46BC0"/>
    <w:rsid w:val="00F47E08"/>
    <w:rsid w:val="00F51FE9"/>
    <w:rsid w:val="00F64D35"/>
    <w:rsid w:val="00F64EBD"/>
    <w:rsid w:val="00F76CEC"/>
    <w:rsid w:val="00F91D82"/>
    <w:rsid w:val="00F925F7"/>
    <w:rsid w:val="00F97521"/>
    <w:rsid w:val="00FA04C0"/>
    <w:rsid w:val="00FC073A"/>
    <w:rsid w:val="00FC0A27"/>
    <w:rsid w:val="00FC3CA9"/>
    <w:rsid w:val="00FC4449"/>
    <w:rsid w:val="00FC7156"/>
    <w:rsid w:val="00FD2101"/>
    <w:rsid w:val="00FD3949"/>
    <w:rsid w:val="00FD5B76"/>
    <w:rsid w:val="00FE2435"/>
    <w:rsid w:val="00FE308D"/>
    <w:rsid w:val="00FE75FB"/>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0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A96"/>
    <w:rPr>
      <w:rFonts w:ascii="Tahoma" w:hAnsi="Tahoma" w:cs="Tahoma"/>
      <w:sz w:val="16"/>
      <w:szCs w:val="16"/>
    </w:rPr>
  </w:style>
  <w:style w:type="character" w:customStyle="1" w:styleId="BalloonTextChar">
    <w:name w:val="Balloon Text Char"/>
    <w:basedOn w:val="DefaultParagraphFont"/>
    <w:link w:val="BalloonText"/>
    <w:uiPriority w:val="99"/>
    <w:semiHidden/>
    <w:rsid w:val="002B0A96"/>
    <w:rPr>
      <w:rFonts w:ascii="Tahoma" w:eastAsia="Times New Roman" w:hAnsi="Tahoma" w:cs="Tahoma"/>
      <w:sz w:val="16"/>
      <w:szCs w:val="16"/>
    </w:rPr>
  </w:style>
  <w:style w:type="paragraph" w:styleId="NormalWeb">
    <w:name w:val="Normal (Web)"/>
    <w:basedOn w:val="Normal"/>
    <w:uiPriority w:val="99"/>
    <w:unhideWhenUsed/>
    <w:rsid w:val="002C3FDA"/>
    <w:pPr>
      <w:spacing w:before="100" w:beforeAutospacing="1" w:after="100" w:afterAutospacing="1"/>
    </w:pPr>
    <w:rPr>
      <w:lang w:bidi="gu-IN"/>
    </w:rPr>
  </w:style>
  <w:style w:type="character" w:styleId="Hyperlink">
    <w:name w:val="Hyperlink"/>
    <w:basedOn w:val="DefaultParagraphFont"/>
    <w:uiPriority w:val="99"/>
    <w:unhideWhenUsed/>
    <w:rsid w:val="00C06BF6"/>
    <w:rPr>
      <w:color w:val="0000FF" w:themeColor="hyperlink"/>
      <w:u w:val="single"/>
    </w:rPr>
  </w:style>
  <w:style w:type="paragraph" w:styleId="Header">
    <w:name w:val="header"/>
    <w:basedOn w:val="Normal"/>
    <w:link w:val="HeaderChar"/>
    <w:uiPriority w:val="99"/>
    <w:semiHidden/>
    <w:unhideWhenUsed/>
    <w:rsid w:val="002E5EC2"/>
    <w:pPr>
      <w:tabs>
        <w:tab w:val="center" w:pos="4680"/>
        <w:tab w:val="right" w:pos="9360"/>
      </w:tabs>
    </w:pPr>
  </w:style>
  <w:style w:type="character" w:customStyle="1" w:styleId="HeaderChar">
    <w:name w:val="Header Char"/>
    <w:basedOn w:val="DefaultParagraphFont"/>
    <w:link w:val="Header"/>
    <w:uiPriority w:val="99"/>
    <w:semiHidden/>
    <w:rsid w:val="002E5EC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E5EC2"/>
    <w:pPr>
      <w:tabs>
        <w:tab w:val="center" w:pos="4680"/>
        <w:tab w:val="right" w:pos="9360"/>
      </w:tabs>
    </w:pPr>
  </w:style>
  <w:style w:type="character" w:customStyle="1" w:styleId="FooterChar">
    <w:name w:val="Footer Char"/>
    <w:basedOn w:val="DefaultParagraphFont"/>
    <w:link w:val="Footer"/>
    <w:uiPriority w:val="99"/>
    <w:semiHidden/>
    <w:rsid w:val="002E5EC2"/>
    <w:rPr>
      <w:rFonts w:ascii="Times New Roman" w:eastAsia="Times New Roman" w:hAnsi="Times New Roman" w:cs="Times New Roman"/>
      <w:sz w:val="24"/>
      <w:szCs w:val="24"/>
    </w:rPr>
  </w:style>
  <w:style w:type="table" w:styleId="TableGrid">
    <w:name w:val="Table Grid"/>
    <w:basedOn w:val="TableNormal"/>
    <w:uiPriority w:val="59"/>
    <w:rsid w:val="0020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21812"/>
    <w:pPr>
      <w:autoSpaceDE w:val="0"/>
      <w:autoSpaceDN w:val="0"/>
      <w:adjustRightInd w:val="0"/>
      <w:spacing w:after="0" w:line="240" w:lineRule="auto"/>
    </w:pPr>
    <w:rPr>
      <w:rFonts w:ascii="Calibri" w:hAnsi="Calibri" w:cs="Calibri"/>
      <w:color w:val="000000"/>
      <w:sz w:val="24"/>
      <w:szCs w:val="24"/>
      <w:lang w:bidi="gu-IN"/>
    </w:rPr>
  </w:style>
  <w:style w:type="character" w:customStyle="1" w:styleId="apple-converted-space">
    <w:name w:val="apple-converted-space"/>
    <w:basedOn w:val="DefaultParagraphFont"/>
    <w:rsid w:val="006B7AC2"/>
  </w:style>
</w:styles>
</file>

<file path=word/webSettings.xml><?xml version="1.0" encoding="utf-8"?>
<w:webSettings xmlns:r="http://schemas.openxmlformats.org/officeDocument/2006/relationships" xmlns:w="http://schemas.openxmlformats.org/wordprocessingml/2006/main">
  <w:divs>
    <w:div w:id="12878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parmarhimatbhai@yahoo.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D8DB63F6-A215-4924-BD4F-1B2C32F8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Fujutsu</cp:lastModifiedBy>
  <cp:revision>2</cp:revision>
  <cp:lastPrinted>2017-03-16T02:18:00Z</cp:lastPrinted>
  <dcterms:created xsi:type="dcterms:W3CDTF">2022-07-24T09:57:00Z</dcterms:created>
  <dcterms:modified xsi:type="dcterms:W3CDTF">2022-07-24T09:57:00Z</dcterms:modified>
</cp:coreProperties>
</file>