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B8" w:rsidRDefault="006059A2">
      <w:pPr>
        <w:pStyle w:val="Title"/>
      </w:pPr>
      <w:r>
        <w:t>EMMANUEL</w:t>
      </w:r>
      <w:r>
        <w:t xml:space="preserve"> OYEKANMI</w:t>
      </w:r>
    </w:p>
    <w:p w:rsidR="008C66B8" w:rsidRDefault="006059A2">
      <w:r>
        <w:t>Freelance Translator | DE–EN, KO–EN, ES–EN</w:t>
      </w:r>
    </w:p>
    <w:p w:rsidR="008C66B8" w:rsidRDefault="006059A2">
      <w:r>
        <w:t>Gmail: emmanueloyeks</w:t>
      </w:r>
      <w:bookmarkStart w:id="0" w:name="_GoBack"/>
      <w:bookmarkEnd w:id="0"/>
      <w:r>
        <w:t>@gmail.com</w:t>
      </w:r>
    </w:p>
    <w:p w:rsidR="008C66B8" w:rsidRDefault="008C66B8"/>
    <w:p w:rsidR="008C66B8" w:rsidRDefault="006059A2">
      <w:pPr>
        <w:pStyle w:val="Heading1"/>
      </w:pPr>
      <w:r>
        <w:t>Professional Summary</w:t>
      </w:r>
    </w:p>
    <w:p w:rsidR="008C66B8" w:rsidRDefault="006059A2">
      <w:r>
        <w:t xml:space="preserve">Multilingual translator with over 7 years of experience delivering high-quality, culturally accurate translations across a wide range </w:t>
      </w:r>
      <w:r>
        <w:t>of fields. Native-level fluency in German, Korean, and Spanish, with proven ability to handle complex texts in legal, medical, technical, marketing, and literary domains. Adept at using industry-standard CAT tools to ensure consistency, quality, and fast t</w:t>
      </w:r>
      <w:r>
        <w:t>urnaround.</w:t>
      </w:r>
    </w:p>
    <w:p w:rsidR="008C66B8" w:rsidRDefault="006059A2">
      <w:pPr>
        <w:pStyle w:val="Heading1"/>
      </w:pPr>
      <w:r>
        <w:t>Language Pairs</w:t>
      </w:r>
    </w:p>
    <w:p w:rsidR="008C66B8" w:rsidRDefault="006059A2">
      <w:r>
        <w:t>German → English</w:t>
      </w:r>
      <w:r>
        <w:br/>
        <w:t>Korean → English</w:t>
      </w:r>
      <w:r>
        <w:br/>
        <w:t>Spanish → English</w:t>
      </w:r>
      <w:r>
        <w:br/>
        <w:t>(Also supports reverse direction as needed)</w:t>
      </w:r>
    </w:p>
    <w:p w:rsidR="008C66B8" w:rsidRDefault="006059A2">
      <w:pPr>
        <w:pStyle w:val="Heading1"/>
      </w:pPr>
      <w:r>
        <w:t>Areas of Specialization</w:t>
      </w:r>
    </w:p>
    <w:p w:rsidR="008C66B8" w:rsidRDefault="006059A2">
      <w:r>
        <w:t>General Translation</w:t>
      </w:r>
      <w:r>
        <w:br/>
        <w:t>Legal &amp; Contracts</w:t>
      </w:r>
      <w:r>
        <w:br/>
        <w:t>Medical &amp; Health Sciences</w:t>
      </w:r>
      <w:r>
        <w:br/>
        <w:t>Marketing &amp; Business</w:t>
      </w:r>
      <w:r>
        <w:br/>
        <w:t>Technical &amp; Engineering</w:t>
      </w:r>
      <w:r>
        <w:br/>
        <w:t>L</w:t>
      </w:r>
      <w:r>
        <w:t>iterary, Academic &amp; Educational Content</w:t>
      </w:r>
      <w:r>
        <w:br/>
        <w:t>Software &amp; App Localization</w:t>
      </w:r>
    </w:p>
    <w:p w:rsidR="008C66B8" w:rsidRDefault="006059A2">
      <w:pPr>
        <w:pStyle w:val="Heading1"/>
      </w:pPr>
      <w:r>
        <w:t>Education</w:t>
      </w:r>
    </w:p>
    <w:p w:rsidR="008C66B8" w:rsidRDefault="006059A2">
      <w:r>
        <w:t>Master’s in Translation Studies</w:t>
      </w:r>
      <w:r>
        <w:br/>
        <w:t>University of Heidelberg, Germany (Universität Heidelberg)</w:t>
      </w:r>
      <w:r>
        <w:br/>
        <w:t>2014 – 2016</w:t>
      </w:r>
      <w:r>
        <w:br/>
      </w:r>
      <w:r>
        <w:br/>
        <w:t>Graduate Certificate in Korean Language &amp; Linguistics</w:t>
      </w:r>
      <w:r>
        <w:br/>
        <w:t>Yonsei University, S</w:t>
      </w:r>
      <w:r>
        <w:t>eoul, South Korea</w:t>
      </w:r>
      <w:r>
        <w:br/>
        <w:t>2012 – 2013</w:t>
      </w:r>
      <w:r>
        <w:br/>
      </w:r>
      <w:r>
        <w:br/>
      </w:r>
      <w:r>
        <w:lastRenderedPageBreak/>
        <w:t>Postgraduate Diploma in Spanish-English Translation</w:t>
      </w:r>
      <w:r>
        <w:br/>
        <w:t>Complutense University of Madrid, Spain (Universidad Complutense de Madrid)</w:t>
      </w:r>
      <w:r>
        <w:br/>
        <w:t>2010 – 2011</w:t>
      </w:r>
    </w:p>
    <w:p w:rsidR="008C66B8" w:rsidRDefault="006059A2">
      <w:pPr>
        <w:pStyle w:val="Heading1"/>
      </w:pPr>
      <w:r>
        <w:t>Professional Certifications</w:t>
      </w:r>
    </w:p>
    <w:p w:rsidR="008C66B8" w:rsidRDefault="006059A2">
      <w:r>
        <w:t>Certified Pro Translator</w:t>
      </w:r>
      <w:r>
        <w:br/>
        <w:t>Institute of Translation and Int</w:t>
      </w:r>
      <w:r>
        <w:t>erpreting (ITI), UK</w:t>
      </w:r>
      <w:r>
        <w:br/>
        <w:t>Certification ID: 1123345 | Issued: 2017</w:t>
      </w:r>
    </w:p>
    <w:p w:rsidR="008C66B8" w:rsidRDefault="006059A2">
      <w:pPr>
        <w:pStyle w:val="Heading1"/>
      </w:pPr>
      <w:r>
        <w:t>CAT Tools &amp; Software</w:t>
      </w:r>
    </w:p>
    <w:p w:rsidR="008C66B8" w:rsidRDefault="006059A2">
      <w:r>
        <w:t>Proficient in all major translation environments:</w:t>
      </w:r>
      <w:r>
        <w:br/>
        <w:t>SDL Trados Studio</w:t>
      </w:r>
      <w:r>
        <w:br/>
        <w:t>MemoQ</w:t>
      </w:r>
      <w:r>
        <w:br/>
        <w:t>Wordfast Pro</w:t>
      </w:r>
      <w:r>
        <w:br/>
        <w:t>OmegaT</w:t>
      </w:r>
      <w:r>
        <w:br/>
        <w:t>Across</w:t>
      </w:r>
      <w:r>
        <w:br/>
        <w:t>Memsource (Phrase)</w:t>
      </w:r>
      <w:r>
        <w:br/>
        <w:t>Smartcat</w:t>
      </w:r>
      <w:r>
        <w:br/>
        <w:t>CafeTran Espresso</w:t>
      </w:r>
      <w:r>
        <w:br/>
        <w:t>Xbench (QA)</w:t>
      </w:r>
      <w:r>
        <w:br/>
        <w:t>DeepL Pro &amp; Goo</w:t>
      </w:r>
      <w:r>
        <w:t>gle Translate Toolkit (for reference)</w:t>
      </w:r>
    </w:p>
    <w:p w:rsidR="008C66B8" w:rsidRDefault="006059A2">
      <w:pPr>
        <w:pStyle w:val="Heading1"/>
      </w:pPr>
      <w:r>
        <w:t>Professional Services</w:t>
      </w:r>
    </w:p>
    <w:p w:rsidR="008C66B8" w:rsidRDefault="006059A2">
      <w:r>
        <w:t>Translation</w:t>
      </w:r>
      <w:r>
        <w:br/>
        <w:t>Editing &amp; Proofreading</w:t>
      </w:r>
      <w:r>
        <w:br/>
        <w:t>Localization (websites, apps, software)</w:t>
      </w:r>
      <w:r>
        <w:br/>
        <w:t>Subtitling &amp; Transcription</w:t>
      </w:r>
      <w:r>
        <w:br/>
        <w:t>Transcreation</w:t>
      </w:r>
      <w:r>
        <w:br/>
        <w:t>Post-editing of Machine Translation (PEMT)</w:t>
      </w:r>
    </w:p>
    <w:p w:rsidR="008C66B8" w:rsidRDefault="006059A2">
      <w:pPr>
        <w:pStyle w:val="Heading1"/>
      </w:pPr>
      <w:r>
        <w:t>Project Highlights</w:t>
      </w:r>
    </w:p>
    <w:p w:rsidR="008C66B8" w:rsidRDefault="006059A2">
      <w:r>
        <w:t>Translated user ma</w:t>
      </w:r>
      <w:r>
        <w:t>nuals and legal contracts for European clients (DE → EN)</w:t>
      </w:r>
      <w:r>
        <w:br/>
        <w:t>Localized mobile app UI content from Korean to English</w:t>
      </w:r>
      <w:r>
        <w:br/>
        <w:t>Transcreated marketing materials for luxury brands from Spanish</w:t>
      </w:r>
      <w:r>
        <w:br/>
        <w:t>Edited academic articles for publication in international journals</w:t>
      </w:r>
    </w:p>
    <w:sectPr w:rsidR="008C66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9A2"/>
    <w:rsid w:val="008C66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C3322-E4DE-478F-9257-7DEC5C11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2025-07-06T08:35:00Z</dcterms:created>
  <dcterms:modified xsi:type="dcterms:W3CDTF">2025-07-06T08:35:00Z</dcterms:modified>
</cp:coreProperties>
</file>