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Manisha Parmar </w:t>
      </w:r>
      <w:r w:rsidDel="00000000" w:rsidR="00000000" w:rsidRPr="00000000">
        <w:rPr>
          <w:sz w:val="34"/>
          <w:szCs w:val="34"/>
          <w:rtl w:val="0"/>
        </w:rPr>
        <w:t xml:space="preserve">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4819650</wp:posOffset>
            </wp:positionH>
            <wp:positionV relativeFrom="paragraph">
              <wp:posOffset>19050</wp:posOffset>
            </wp:positionV>
            <wp:extent cx="1685925" cy="2043113"/>
            <wp:effectExtent b="0" l="0" r="0" t="0"/>
            <wp:wrapSquare wrapText="left" distB="19050" distT="19050" distL="19050" distR="1905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0431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Mobile:              +919560938475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E-Mail:             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manishaparmar667@gmail.com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  <w:t xml:space="preserve">LinkedIn:           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https://www.linkedin.com/in/manisha-parmar-b76314216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16"/>
          <w:szCs w:val="1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Career Objective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Seeking an entry level position to begin my career in a professional environment to utilize my graduation background and product management skills</w:t>
      </w:r>
    </w:p>
    <w:p w:rsidR="00000000" w:rsidDel="00000000" w:rsidP="00000000" w:rsidRDefault="00000000" w:rsidRPr="00000000" w14:paraId="0000000C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16"/>
          <w:szCs w:val="1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Experience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Pocket FM                                 Product Intern, India                       </w:t>
      </w:r>
      <w:r w:rsidDel="00000000" w:rsidR="00000000" w:rsidRPr="00000000">
        <w:rPr>
          <w:sz w:val="24"/>
          <w:szCs w:val="24"/>
          <w:rtl w:val="0"/>
        </w:rPr>
        <w:t xml:space="preserve">3 Oct’2022 - 3 April 2023</w:t>
      </w:r>
    </w:p>
    <w:p w:rsidR="00000000" w:rsidDel="00000000" w:rsidP="00000000" w:rsidRDefault="00000000" w:rsidRPr="00000000" w14:paraId="00000010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color w:val="666666"/>
        </w:rPr>
      </w:pPr>
      <w:r w:rsidDel="00000000" w:rsidR="00000000" w:rsidRPr="00000000">
        <w:rPr>
          <w:b w:val="1"/>
          <w:color w:val="666666"/>
          <w:rtl w:val="0"/>
        </w:rPr>
        <w:t xml:space="preserve">Novel Pricing, User Interviews and Surveys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Conducted user interviews and surveys to identify reasons behind the dropoff of highly active users from the platform.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Utilized user feedback to implement solutions such as introducing micro payments and enhancing recommendations on the home page, resulting in increased engagement and retention of users.</w:t>
      </w:r>
    </w:p>
    <w:p w:rsidR="00000000" w:rsidDel="00000000" w:rsidP="00000000" w:rsidRDefault="00000000" w:rsidRPr="00000000" w14:paraId="00000014">
      <w:pPr>
        <w:ind w:left="0" w:firstLine="0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color w:val="666666"/>
        </w:rPr>
      </w:pPr>
      <w:r w:rsidDel="00000000" w:rsidR="00000000" w:rsidRPr="00000000">
        <w:rPr>
          <w:b w:val="1"/>
          <w:color w:val="666666"/>
          <w:rtl w:val="0"/>
        </w:rPr>
        <w:t xml:space="preserve">Competitive Market Research and Features Prioritization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Utilized various prioritization frameworks to effectively prioritize features and enhance user engagement and overall user experience of the Pocket Novel app.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a PRD for the auto unlock feature, which successfully reduced the churn of paying users by 5%.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Led competitive research efforts including the teardown of external novel apps, providing valuable insights for improving Pocket Novel's competitive edge.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Worked collaboratively with product managers to identify the reasons behind the drop in Pocket Novel readership and crafted potential solutions that resulted in a 5% increase in readership</w:t>
      </w:r>
    </w:p>
    <w:p w:rsidR="00000000" w:rsidDel="00000000" w:rsidP="00000000" w:rsidRDefault="00000000" w:rsidRPr="00000000" w14:paraId="0000001A">
      <w:pPr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Shree Cement Ltd               </w:t>
      </w:r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Internship  - Beawar, India  </w:t>
      </w:r>
      <w:r w:rsidDel="00000000" w:rsidR="00000000" w:rsidRPr="00000000">
        <w:rPr>
          <w:sz w:val="24"/>
          <w:szCs w:val="24"/>
          <w:rtl w:val="0"/>
        </w:rPr>
        <w:t xml:space="preserve">                   Mar’2015 - May’2015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Analyzed historical data from the plant's distributed control system (DCS) to identify patterns and trends in process variables such as feed rate, mill power, and cement fineness.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statistical models using regression analysis to identify the most significant process variables affecting cement fineness and energy consumption.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Conducted experiments on the grinding circuit to validate the models and optimize the process settings.</w:t>
      </w:r>
    </w:p>
    <w:p w:rsidR="00000000" w:rsidDel="00000000" w:rsidP="00000000" w:rsidRDefault="00000000" w:rsidRPr="00000000" w14:paraId="0000001F">
      <w:pPr>
        <w:ind w:left="0" w:firstLine="0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Education 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rtl w:val="0"/>
        </w:rPr>
        <w:t xml:space="preserve">Rajasthan Technical University Kota,    India                                                 </w:t>
      </w:r>
      <w:r w:rsidDel="00000000" w:rsidR="00000000" w:rsidRPr="00000000">
        <w:rPr>
          <w:rtl w:val="0"/>
        </w:rPr>
        <w:t xml:space="preserve">July 2012 – July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rtl w:val="0"/>
        </w:rPr>
        <w:t xml:space="preserve">B.tech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tl w:val="0"/>
        </w:rPr>
        <w:t xml:space="preserve">Mechanical Engineering </w:t>
      </w:r>
    </w:p>
    <w:p w:rsidR="00000000" w:rsidDel="00000000" w:rsidP="00000000" w:rsidRDefault="00000000" w:rsidRPr="00000000" w14:paraId="00000023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Skills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b w:val="1"/>
          <w:rtl w:val="0"/>
        </w:rPr>
        <w:t xml:space="preserve">Technical Skills</w:t>
      </w:r>
      <w:r w:rsidDel="00000000" w:rsidR="00000000" w:rsidRPr="00000000">
        <w:rPr>
          <w:rtl w:val="0"/>
        </w:rPr>
        <w:t xml:space="preserve">:  Excel/ Google Sheet, Basic SQL,Google Analytics </w:t>
      </w:r>
    </w:p>
    <w:p w:rsidR="00000000" w:rsidDel="00000000" w:rsidP="00000000" w:rsidRDefault="00000000" w:rsidRPr="00000000" w14:paraId="00000027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b w:val="1"/>
          <w:rtl w:val="0"/>
        </w:rPr>
        <w:t xml:space="preserve">Business Skills</w:t>
      </w:r>
      <w:r w:rsidDel="00000000" w:rsidR="00000000" w:rsidRPr="00000000">
        <w:rPr>
          <w:rtl w:val="0"/>
        </w:rPr>
        <w:t xml:space="preserve"> : Understanding of product and product management tools including Balsamiq, Atlassian Jira, Figma , Slack, Miro, Market Research and Trend Analysis,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Communication skill</w:t>
      </w:r>
    </w:p>
    <w:p w:rsidR="00000000" w:rsidDel="00000000" w:rsidP="00000000" w:rsidRDefault="00000000" w:rsidRPr="00000000" w14:paraId="0000002A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12"/>
          <w:szCs w:val="12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Languages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  <w:t xml:space="preserve">English (fluent) and German (A2 level ), Hindi (native)</w:t>
      </w:r>
      <w:r w:rsidDel="00000000" w:rsidR="00000000" w:rsidRPr="00000000">
        <w:rPr>
          <w:rtl w:val="0"/>
        </w:rPr>
      </w:r>
    </w:p>
    <w:sectPr>
      <w:pgSz w:h="20160" w:w="12240" w:orient="portrait"/>
      <w:pgMar w:bottom="1440" w:top="1440" w:left="806.4000000000001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manishaparmar667@gmail.com" TargetMode="External"/><Relationship Id="rId8" Type="http://schemas.openxmlformats.org/officeDocument/2006/relationships/hyperlink" Target="https://www.linkedin.com/in/manisha-parmar-b7631421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