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28" w:rsidRDefault="00AA67C3">
      <w:pPr>
        <w:spacing w:after="38" w:line="240" w:lineRule="auto"/>
        <w:ind w:left="0" w:right="0" w:firstLine="0"/>
        <w:jc w:val="center"/>
      </w:pPr>
      <w:r>
        <w:rPr>
          <w:b/>
          <w:sz w:val="36"/>
        </w:rPr>
        <w:t xml:space="preserve">Yuki Okada </w:t>
      </w:r>
      <w:r>
        <w:rPr>
          <w:rFonts w:ascii="Calibri" w:eastAsia="Calibri" w:hAnsi="Calibri" w:cs="Calibri"/>
          <w:sz w:val="36"/>
        </w:rPr>
        <w:t>岡田行彦</w:t>
      </w:r>
      <w:r>
        <w:rPr>
          <w:b/>
        </w:rPr>
        <w:t xml:space="preserve"> MASc(EE)</w:t>
      </w:r>
      <w:r>
        <w:rPr>
          <w:b/>
          <w:sz w:val="36"/>
        </w:rPr>
        <w:t xml:space="preserve"> </w:t>
      </w:r>
    </w:p>
    <w:p w:rsidR="003C0C28" w:rsidRDefault="00AA67C3">
      <w:pPr>
        <w:spacing w:after="0" w:line="240" w:lineRule="auto"/>
        <w:ind w:left="0" w:right="0" w:firstLine="0"/>
        <w:jc w:val="center"/>
      </w:pPr>
      <w:r>
        <w:rPr>
          <w:b/>
        </w:rPr>
        <w:t>Engineering Translator</w:t>
      </w:r>
      <w:r>
        <w:rPr>
          <w:b/>
          <w:sz w:val="32"/>
        </w:rPr>
        <w:t xml:space="preserve"> </w:t>
      </w:r>
    </w:p>
    <w:p w:rsidR="003C0C28" w:rsidRDefault="00AA67C3">
      <w:pPr>
        <w:spacing w:after="6" w:line="240" w:lineRule="auto"/>
        <w:ind w:left="-5" w:right="0"/>
      </w:pPr>
      <w:r>
        <w:rPr>
          <w:sz w:val="21"/>
        </w:rPr>
        <w:t xml:space="preserve">5661 Larch St., Vancouver </w:t>
      </w:r>
      <w:r>
        <w:rPr>
          <w:sz w:val="21"/>
        </w:rPr>
        <w:tab/>
        <w:t xml:space="preserve">778-997-5661 </w:t>
      </w:r>
    </w:p>
    <w:p w:rsidR="003C0C28" w:rsidRDefault="00AA67C3">
      <w:pPr>
        <w:spacing w:after="6" w:line="240" w:lineRule="auto"/>
        <w:ind w:left="-5" w:right="0"/>
      </w:pPr>
      <w:r>
        <w:rPr>
          <w:sz w:val="21"/>
        </w:rPr>
        <w:t xml:space="preserve">British Columbia V6M 4C9 Canada </w:t>
      </w:r>
      <w:r w:rsidR="0084108F">
        <w:rPr>
          <w:sz w:val="21"/>
        </w:rPr>
        <w:t>Yukiokada0870</w:t>
      </w:r>
      <w:r>
        <w:rPr>
          <w:sz w:val="21"/>
        </w:rPr>
        <w:t xml:space="preserve">@gmail.com </w:t>
      </w:r>
    </w:p>
    <w:p w:rsidR="003C0C28" w:rsidRDefault="00AA67C3">
      <w:pPr>
        <w:spacing w:after="0" w:line="240" w:lineRule="auto"/>
        <w:ind w:left="0" w:right="0" w:firstLine="0"/>
      </w:pPr>
      <w:r>
        <w:rPr>
          <w:rFonts w:ascii="Calibri" w:eastAsia="Calibri" w:hAnsi="Calibri" w:cs="Calibri"/>
          <w:noProof/>
          <w:sz w:val="22"/>
        </w:rPr>
        <mc:AlternateContent>
          <mc:Choice Requires="wpg">
            <w:drawing>
              <wp:inline distT="0" distB="0" distL="0" distR="0">
                <wp:extent cx="5528437" cy="9144"/>
                <wp:effectExtent l="0" t="0" r="0" b="0"/>
                <wp:docPr id="2145" name="Group 2145"/>
                <wp:cNvGraphicFramePr/>
                <a:graphic xmlns:a="http://schemas.openxmlformats.org/drawingml/2006/main">
                  <a:graphicData uri="http://schemas.microsoft.com/office/word/2010/wordprocessingGroup">
                    <wpg:wgp>
                      <wpg:cNvGrpSpPr/>
                      <wpg:grpSpPr>
                        <a:xfrm>
                          <a:off x="0" y="0"/>
                          <a:ext cx="5528437" cy="9144"/>
                          <a:chOff x="0" y="0"/>
                          <a:chExt cx="5528437" cy="9144"/>
                        </a:xfrm>
                      </wpg:grpSpPr>
                      <wps:wsp>
                        <wps:cNvPr id="2685" name="Shape 2685"/>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E354DE7" id="Group 2145" o:spid="_x0000_s1026" style="width:435.3pt;height:.7pt;mso-position-horizontal-relative:char;mso-position-vertical-relative:line" coordsize="552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">
                <v:shape id="Shape 2685" o:spid="_x0000_s1027" style="position:absolute;width:55284;height:91;visibility:visible;mso-wrap-style:square;v-text-anchor:top" coordsize="55284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D18QA&#10;AADdAAAADwAAAGRycy9kb3ducmV2LnhtbESPQWsCMRSE7wX/Q3hCbzWrtItsjSKC4qEUdEvp8bF5&#10;Joubl2UTdfffN4LgcZiZb5jFqneNuFIXas8KppMMBHHldc1GwU+5fZuDCBFZY+OZFAwUYLUcvSyw&#10;0P7GB7oeoxEJwqFABTbGtpAyVJYcholviZN38p3DmGRnpO7wluCukbMsy6XDmtOCxZY2lqrz8eIU&#10;fG81WVcOf19ybS46l7vBvP8q9Tru158gIvXxGX6091rBLJ9/wP1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A9fEAAAA3QAAAA8AAAAAAAAAAAAAAAAAmAIAAGRycy9k&#10;b3ducmV2LnhtbFBLBQYAAAAABAAEAPUAAACJAwAAAAA=&#10;" path="m,l5528437,r,9144l,9144,,e" fillcolor="black" stroked="f" strokeweight="0">
                  <v:stroke miterlimit="83231f" joinstyle="miter"/>
                  <v:path arrowok="t" textboxrect="0,0,5528437,9144"/>
                </v:shape>
                <w10:anchorlock/>
              </v:group>
            </w:pict>
          </mc:Fallback>
        </mc:AlternateContent>
      </w:r>
    </w:p>
    <w:p w:rsidR="003C0C28" w:rsidRDefault="00AA67C3">
      <w:pPr>
        <w:spacing w:after="5" w:line="240" w:lineRule="auto"/>
        <w:ind w:left="0" w:right="0" w:firstLine="0"/>
      </w:pPr>
      <w:r>
        <w:t xml:space="preserve"> </w:t>
      </w:r>
    </w:p>
    <w:p w:rsidR="003C0C28" w:rsidRDefault="00AA67C3">
      <w:pPr>
        <w:pStyle w:val="Heading1"/>
      </w:pPr>
      <w:r>
        <w:t xml:space="preserve">Summary </w:t>
      </w:r>
    </w:p>
    <w:p w:rsidR="003C0C28" w:rsidRDefault="00AA67C3">
      <w:pPr>
        <w:spacing w:after="129"/>
        <w:ind w:left="10"/>
      </w:pPr>
      <w:r>
        <w:t xml:space="preserve">Translator, translation reviewer and interpreter between English and Japanese with 13 years’ experience, with an MASc (Electrical Engineering) and 16 years experience as an engineer both in Canada and Japan. I understand your technical documents.  </w:t>
      </w:r>
    </w:p>
    <w:p w:rsidR="003C0C28" w:rsidRDefault="00AA67C3">
      <w:pPr>
        <w:numPr>
          <w:ilvl w:val="0"/>
          <w:numId w:val="1"/>
        </w:numPr>
        <w:spacing w:after="120"/>
        <w:ind w:hanging="360"/>
      </w:pPr>
      <w:r>
        <w:t xml:space="preserve">Fluent </w:t>
      </w:r>
      <w:r>
        <w:t xml:space="preserve">in English and Japanese with 13 years’ experience as translator, translation reviewer and interpreter.  </w:t>
      </w:r>
    </w:p>
    <w:p w:rsidR="003C0C28" w:rsidRDefault="00AA67C3">
      <w:pPr>
        <w:numPr>
          <w:ilvl w:val="0"/>
          <w:numId w:val="1"/>
        </w:numPr>
        <w:spacing w:after="119"/>
        <w:ind w:hanging="360"/>
      </w:pPr>
      <w:r>
        <w:t xml:space="preserve">Japanese native worked in Canada for the last 29 years. </w:t>
      </w:r>
    </w:p>
    <w:p w:rsidR="003C0C28" w:rsidRDefault="00AA67C3">
      <w:pPr>
        <w:numPr>
          <w:ilvl w:val="0"/>
          <w:numId w:val="1"/>
        </w:numPr>
        <w:spacing w:after="119"/>
        <w:ind w:hanging="360"/>
      </w:pPr>
      <w:r>
        <w:t xml:space="preserve">Worked as an engineer both in Canada and in Japan for 16 years. </w:t>
      </w:r>
    </w:p>
    <w:p w:rsidR="003C0C28" w:rsidRDefault="00AA67C3">
      <w:pPr>
        <w:numPr>
          <w:ilvl w:val="0"/>
          <w:numId w:val="1"/>
        </w:numPr>
        <w:spacing w:after="119"/>
        <w:ind w:hanging="360"/>
      </w:pPr>
      <w:r>
        <w:t xml:space="preserve">Solid engineering background </w:t>
      </w:r>
      <w:r>
        <w:t xml:space="preserve">with specialization in semiconductor devices and electronic circuit. </w:t>
      </w:r>
    </w:p>
    <w:p w:rsidR="003C0C28" w:rsidRDefault="00AA67C3">
      <w:pPr>
        <w:numPr>
          <w:ilvl w:val="0"/>
          <w:numId w:val="1"/>
        </w:numPr>
        <w:spacing w:after="119"/>
        <w:ind w:hanging="360"/>
      </w:pPr>
      <w:r>
        <w:t xml:space="preserve">Understands your technical documents and put them in a target language in an easy-to-understand manner, rather than doing a literal translation. </w:t>
      </w:r>
    </w:p>
    <w:p w:rsidR="003C0C28" w:rsidRDefault="00AA67C3">
      <w:pPr>
        <w:numPr>
          <w:ilvl w:val="0"/>
          <w:numId w:val="1"/>
        </w:numPr>
        <w:spacing w:after="119"/>
        <w:ind w:hanging="360"/>
      </w:pPr>
      <w:r>
        <w:t>Plenty of experience in reviewing, editi</w:t>
      </w:r>
      <w:r>
        <w:t xml:space="preserve">ng and proofreading translation. </w:t>
      </w:r>
    </w:p>
    <w:p w:rsidR="003C0C28" w:rsidRDefault="00AA67C3">
      <w:pPr>
        <w:numPr>
          <w:ilvl w:val="0"/>
          <w:numId w:val="1"/>
        </w:numPr>
        <w:spacing w:after="125"/>
        <w:ind w:hanging="360"/>
      </w:pPr>
      <w:r>
        <w:t xml:space="preserve">Logical and analytical thinker with attention to details. </w:t>
      </w:r>
    </w:p>
    <w:p w:rsidR="003C0C28" w:rsidRDefault="00AA67C3">
      <w:pPr>
        <w:pStyle w:val="Heading1"/>
      </w:pPr>
      <w:r>
        <w:t xml:space="preserve">Career History </w:t>
      </w:r>
    </w:p>
    <w:p w:rsidR="003C0C28" w:rsidRDefault="00AA67C3">
      <w:pPr>
        <w:ind w:left="39"/>
      </w:pPr>
      <w:r>
        <w:t xml:space="preserve">LingoCrafters Translation Inc., Vancouver, BC </w:t>
      </w:r>
      <w:r>
        <w:tab/>
        <w:t xml:space="preserve">2015 - Present </w:t>
      </w:r>
    </w:p>
    <w:p w:rsidR="003C0C28" w:rsidRDefault="00AA67C3">
      <w:pPr>
        <w:pStyle w:val="Heading2"/>
      </w:pPr>
      <w:r>
        <w:t>President/Translator/Interpreter</w:t>
      </w:r>
      <w:r>
        <w:rPr>
          <w:b w:val="0"/>
        </w:rPr>
        <w:t xml:space="preserve"> </w:t>
      </w:r>
    </w:p>
    <w:p w:rsidR="003C0C28" w:rsidRDefault="00AA67C3">
      <w:pPr>
        <w:spacing w:line="289" w:lineRule="auto"/>
        <w:ind w:left="288" w:right="2882" w:hanging="259"/>
      </w:pPr>
      <w:r>
        <w:t xml:space="preserve">Translator and interpreter between English and Japanese.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Incorporated translation and interpretation business. </w:t>
      </w:r>
    </w:p>
    <w:p w:rsidR="003C0C28" w:rsidRDefault="00AA67C3">
      <w:pPr>
        <w:spacing w:after="38" w:line="240" w:lineRule="auto"/>
        <w:ind w:left="0" w:right="0" w:firstLine="0"/>
      </w:pPr>
      <w:r>
        <w:rPr>
          <w:b/>
          <w:sz w:val="28"/>
        </w:rPr>
        <w:t xml:space="preserve"> </w:t>
      </w:r>
    </w:p>
    <w:p w:rsidR="003C0C28" w:rsidRDefault="00AA67C3">
      <w:pPr>
        <w:ind w:left="39"/>
      </w:pPr>
      <w:r>
        <w:t xml:space="preserve">FREELANCE TRANSLATOR, Ottawa, Ontario </w:t>
      </w:r>
      <w:r>
        <w:tab/>
        <w:t xml:space="preserve">2003 - Present </w:t>
      </w:r>
    </w:p>
    <w:p w:rsidR="003C0C28" w:rsidRDefault="00AA67C3">
      <w:pPr>
        <w:pStyle w:val="Heading2"/>
      </w:pPr>
      <w:r>
        <w:t>Translator/Interpreter</w:t>
      </w:r>
      <w:r>
        <w:rPr>
          <w:b w:val="0"/>
        </w:rPr>
        <w:t xml:space="preserve"> </w:t>
      </w:r>
    </w:p>
    <w:p w:rsidR="003C0C28" w:rsidRDefault="00AA67C3">
      <w:pPr>
        <w:ind w:left="39"/>
      </w:pPr>
      <w:r>
        <w:t xml:space="preserve">Translator and interpreter between English and Japanese.  </w:t>
      </w:r>
    </w:p>
    <w:p w:rsidR="003C0C28" w:rsidRDefault="00AA67C3">
      <w:pPr>
        <w:numPr>
          <w:ilvl w:val="0"/>
          <w:numId w:val="2"/>
        </w:numPr>
        <w:ind w:hanging="360"/>
      </w:pPr>
      <w:r>
        <w:t xml:space="preserve">Translated mostly technical documents both English to Japanese and Japanese to English. Good understanding of the technical content of the originals produced readable translation with appropriate language. Some of past projects include: </w:t>
      </w:r>
    </w:p>
    <w:p w:rsidR="003C0C28" w:rsidRDefault="00AA67C3">
      <w:pPr>
        <w:numPr>
          <w:ilvl w:val="1"/>
          <w:numId w:val="2"/>
        </w:numPr>
        <w:ind w:hanging="360"/>
      </w:pPr>
      <w:r>
        <w:t xml:space="preserve">User, installation, maintenance manuals for electrical and mechanical equipment including semiconductor device fabrication equipment, various test instruments, automobile, heavy machinery, and medical devices. </w:t>
      </w:r>
      <w:r>
        <w:rPr>
          <w:rFonts w:ascii="Courier New" w:eastAsia="Courier New" w:hAnsi="Courier New" w:cs="Courier New"/>
        </w:rPr>
        <w:t>o</w:t>
      </w:r>
      <w:r>
        <w:rPr>
          <w:rFonts w:ascii="Arial" w:eastAsia="Arial" w:hAnsi="Arial" w:cs="Arial"/>
        </w:rPr>
        <w:t xml:space="preserve"> </w:t>
      </w:r>
      <w:r>
        <w:t>Software protocol manuals, programming guide</w:t>
      </w:r>
      <w:r>
        <w:t xml:space="preserve">s, release notes, websites and user interface </w:t>
      </w:r>
    </w:p>
    <w:p w:rsidR="003C0C28" w:rsidRDefault="00AA67C3">
      <w:pPr>
        <w:numPr>
          <w:ilvl w:val="1"/>
          <w:numId w:val="2"/>
        </w:numPr>
        <w:ind w:hanging="360"/>
      </w:pPr>
      <w:r>
        <w:t xml:space="preserve">Applications for research grants </w:t>
      </w:r>
    </w:p>
    <w:p w:rsidR="003C0C28" w:rsidRDefault="00AA67C3">
      <w:pPr>
        <w:numPr>
          <w:ilvl w:val="1"/>
          <w:numId w:val="2"/>
        </w:numPr>
        <w:ind w:hanging="360"/>
      </w:pPr>
      <w:r>
        <w:t xml:space="preserve">Publicity materials and journal articles on scientific and engineering research </w:t>
      </w:r>
    </w:p>
    <w:p w:rsidR="003C0C28" w:rsidRDefault="00AA67C3">
      <w:pPr>
        <w:numPr>
          <w:ilvl w:val="1"/>
          <w:numId w:val="2"/>
        </w:numPr>
        <w:ind w:hanging="360"/>
      </w:pPr>
      <w:r>
        <w:t xml:space="preserve">Research papers </w:t>
      </w:r>
    </w:p>
    <w:p w:rsidR="003C0C28" w:rsidRDefault="00AA67C3">
      <w:pPr>
        <w:numPr>
          <w:ilvl w:val="1"/>
          <w:numId w:val="2"/>
        </w:numPr>
        <w:ind w:hanging="360"/>
      </w:pPr>
      <w:r>
        <w:lastRenderedPageBreak/>
        <w:t>Telecommunications equipment websites, white papers, requests for proposals a</w:t>
      </w:r>
      <w:r>
        <w:t xml:space="preserve">nd information </w:t>
      </w:r>
    </w:p>
    <w:p w:rsidR="003C0C28" w:rsidRDefault="00AA67C3">
      <w:pPr>
        <w:numPr>
          <w:ilvl w:val="1"/>
          <w:numId w:val="2"/>
        </w:numPr>
        <w:ind w:hanging="360"/>
      </w:pPr>
      <w:r>
        <w:t xml:space="preserve">License agreement </w:t>
      </w:r>
      <w:r>
        <w:rPr>
          <w:rFonts w:ascii="Courier New" w:eastAsia="Courier New" w:hAnsi="Courier New" w:cs="Courier New"/>
        </w:rPr>
        <w:t>o</w:t>
      </w:r>
      <w:r>
        <w:rPr>
          <w:rFonts w:ascii="Arial" w:eastAsia="Arial" w:hAnsi="Arial" w:cs="Arial"/>
        </w:rPr>
        <w:t xml:space="preserve"> </w:t>
      </w:r>
      <w:r>
        <w:t xml:space="preserve">Technical reports for electrical equipment manufacturers </w:t>
      </w:r>
      <w:r>
        <w:rPr>
          <w:rFonts w:ascii="Courier New" w:eastAsia="Courier New" w:hAnsi="Courier New" w:cs="Courier New"/>
        </w:rPr>
        <w:t>o</w:t>
      </w:r>
      <w:r>
        <w:rPr>
          <w:rFonts w:ascii="Arial" w:eastAsia="Arial" w:hAnsi="Arial" w:cs="Arial"/>
        </w:rPr>
        <w:t xml:space="preserve"> </w:t>
      </w:r>
      <w:r>
        <w:t xml:space="preserve">Websites (university sites in physics and electrical engineering, engineering equipment, IT, nanotechnology, MEMS, etc.) </w:t>
      </w:r>
    </w:p>
    <w:p w:rsidR="003C0C28" w:rsidRDefault="00AA67C3">
      <w:pPr>
        <w:numPr>
          <w:ilvl w:val="1"/>
          <w:numId w:val="2"/>
        </w:numPr>
        <w:ind w:hanging="360"/>
      </w:pPr>
      <w:r>
        <w:t xml:space="preserve">Health and Safety regulations </w:t>
      </w:r>
      <w:r>
        <w:rPr>
          <w:rFonts w:ascii="Courier New" w:eastAsia="Courier New" w:hAnsi="Courier New" w:cs="Courier New"/>
        </w:rPr>
        <w:t>o</w:t>
      </w:r>
      <w:r>
        <w:rPr>
          <w:rFonts w:ascii="Arial" w:eastAsia="Arial" w:hAnsi="Arial" w:cs="Arial"/>
        </w:rPr>
        <w:t xml:space="preserve"> </w:t>
      </w:r>
      <w:r>
        <w:t>Video s</w:t>
      </w:r>
      <w:r>
        <w:t xml:space="preserve">cripts and subtitles </w:t>
      </w:r>
    </w:p>
    <w:p w:rsidR="003C0C28" w:rsidRDefault="00AA67C3">
      <w:pPr>
        <w:numPr>
          <w:ilvl w:val="1"/>
          <w:numId w:val="2"/>
        </w:numPr>
        <w:ind w:hanging="360"/>
      </w:pPr>
      <w:r>
        <w:t xml:space="preserve">Patent search reports and patent litigation materials </w:t>
      </w:r>
    </w:p>
    <w:p w:rsidR="003C0C28" w:rsidRDefault="00AA67C3">
      <w:pPr>
        <w:numPr>
          <w:ilvl w:val="0"/>
          <w:numId w:val="2"/>
        </w:numPr>
        <w:ind w:hanging="360"/>
      </w:pPr>
      <w:r>
        <w:t xml:space="preserve">Provided verbal interpretation in a variety of fields: </w:t>
      </w:r>
    </w:p>
    <w:p w:rsidR="003C0C28" w:rsidRDefault="00AA67C3">
      <w:pPr>
        <w:numPr>
          <w:ilvl w:val="1"/>
          <w:numId w:val="2"/>
        </w:numPr>
        <w:ind w:hanging="360"/>
      </w:pPr>
      <w:r>
        <w:t>Research by Japanese government and private corporations in fields including trade, transportation, medical systems, biodiv</w:t>
      </w:r>
      <w:r>
        <w:t xml:space="preserve">ersity, and international technical standards </w:t>
      </w:r>
    </w:p>
    <w:p w:rsidR="003C0C28" w:rsidRDefault="00AA67C3">
      <w:pPr>
        <w:numPr>
          <w:ilvl w:val="1"/>
          <w:numId w:val="2"/>
        </w:numPr>
        <w:ind w:hanging="360"/>
      </w:pPr>
      <w:r>
        <w:t xml:space="preserve">Business meetings between Canadian corporations and their Japanese customers in telecommunications </w:t>
      </w:r>
    </w:p>
    <w:p w:rsidR="003C0C28" w:rsidRDefault="00AA67C3">
      <w:pPr>
        <w:numPr>
          <w:ilvl w:val="1"/>
          <w:numId w:val="2"/>
        </w:numPr>
        <w:ind w:hanging="360"/>
      </w:pPr>
      <w:r>
        <w:t xml:space="preserve">Presentations by Japanese visual and performing artists and academics </w:t>
      </w:r>
      <w:r>
        <w:rPr>
          <w:rFonts w:ascii="Courier New" w:eastAsia="Courier New" w:hAnsi="Courier New" w:cs="Courier New"/>
        </w:rPr>
        <w:t>o</w:t>
      </w:r>
      <w:r>
        <w:rPr>
          <w:rFonts w:ascii="Arial" w:eastAsia="Arial" w:hAnsi="Arial" w:cs="Arial"/>
        </w:rPr>
        <w:t xml:space="preserve"> </w:t>
      </w:r>
      <w:r>
        <w:t xml:space="preserve">Installation of machinery from Japan </w:t>
      </w:r>
    </w:p>
    <w:p w:rsidR="003C0C28" w:rsidRDefault="00AA67C3">
      <w:pPr>
        <w:spacing w:after="42" w:line="240" w:lineRule="auto"/>
        <w:ind w:left="0" w:right="0" w:firstLine="0"/>
      </w:pPr>
      <w:r>
        <w:rPr>
          <w:sz w:val="28"/>
        </w:rPr>
        <w:t xml:space="preserve"> </w:t>
      </w:r>
    </w:p>
    <w:p w:rsidR="003C0C28" w:rsidRDefault="00AA67C3">
      <w:pPr>
        <w:ind w:left="10"/>
      </w:pPr>
      <w:r>
        <w:t xml:space="preserve">NORTEL NETWORKS, Ottawa, Ontario </w:t>
      </w:r>
      <w:r>
        <w:tab/>
        <w:t xml:space="preserve">1991 - 2003 </w:t>
      </w:r>
    </w:p>
    <w:p w:rsidR="003C0C28" w:rsidRDefault="00AA67C3">
      <w:pPr>
        <w:pStyle w:val="Heading2"/>
      </w:pPr>
      <w:r>
        <w:t xml:space="preserve">Test and Reliability Process Engineer </w:t>
      </w:r>
      <w:r>
        <w:rPr>
          <w:b w:val="0"/>
        </w:rPr>
        <w:t xml:space="preserve">(2001 – 2003) </w:t>
      </w:r>
    </w:p>
    <w:p w:rsidR="003C0C28" w:rsidRDefault="00AA67C3">
      <w:pPr>
        <w:ind w:left="10"/>
      </w:pPr>
      <w:r>
        <w:t>Designed, implemented and maintained reliability test facilities for semiconductor lasers and detector in a production group. Led a group of technicians.</w:t>
      </w:r>
      <w:r>
        <w:t xml:space="preserve">  </w:t>
      </w:r>
    </w:p>
    <w:p w:rsidR="003C0C28" w:rsidRDefault="00AA67C3">
      <w:pPr>
        <w:numPr>
          <w:ilvl w:val="0"/>
          <w:numId w:val="3"/>
        </w:numPr>
        <w:ind w:hanging="360"/>
      </w:pPr>
      <w:r>
        <w:t xml:space="preserve">Transferred the reliability test facilities and procedures from the R&amp;D group successfully to the production group.  </w:t>
      </w:r>
    </w:p>
    <w:p w:rsidR="003C0C28" w:rsidRDefault="00AA67C3">
      <w:pPr>
        <w:numPr>
          <w:ilvl w:val="0"/>
          <w:numId w:val="3"/>
        </w:numPr>
        <w:ind w:hanging="360"/>
      </w:pPr>
      <w:r>
        <w:t xml:space="preserve">Identified and solved problems with reliability test facilities, increasing the reliability in the final products. </w:t>
      </w:r>
    </w:p>
    <w:p w:rsidR="003C0C28" w:rsidRDefault="00AA67C3">
      <w:pPr>
        <w:numPr>
          <w:ilvl w:val="0"/>
          <w:numId w:val="3"/>
        </w:numPr>
        <w:ind w:hanging="360"/>
      </w:pPr>
      <w:r>
        <w:t>Led and trained a g</w:t>
      </w:r>
      <w:r>
        <w:t xml:space="preserve">roup of technicians.  </w:t>
      </w:r>
    </w:p>
    <w:p w:rsidR="003C0C28" w:rsidRDefault="00AA67C3">
      <w:pPr>
        <w:spacing w:after="45" w:line="240" w:lineRule="auto"/>
        <w:ind w:left="0" w:right="0" w:firstLine="0"/>
      </w:pPr>
      <w:r>
        <w:t xml:space="preserve"> </w:t>
      </w:r>
    </w:p>
    <w:p w:rsidR="003C0C28" w:rsidRDefault="00AA67C3">
      <w:pPr>
        <w:pStyle w:val="Heading2"/>
      </w:pPr>
      <w:r>
        <w:t>Reliability Process Engineer</w:t>
      </w:r>
      <w:r>
        <w:rPr>
          <w:b w:val="0"/>
        </w:rPr>
        <w:t xml:space="preserve"> (1996 – 2001) </w:t>
      </w:r>
    </w:p>
    <w:p w:rsidR="003C0C28" w:rsidRDefault="00AA67C3">
      <w:pPr>
        <w:ind w:left="10"/>
      </w:pPr>
      <w:r>
        <w:t xml:space="preserve">Designed, implemented and maintained reliability test facilities for semiconductor lasers and detectors.  </w:t>
      </w:r>
    </w:p>
    <w:p w:rsidR="003C0C28" w:rsidRDefault="00AA67C3">
      <w:pPr>
        <w:numPr>
          <w:ilvl w:val="0"/>
          <w:numId w:val="4"/>
        </w:numPr>
        <w:ind w:hanging="360"/>
      </w:pPr>
      <w:r>
        <w:t>Redesigned the accelerated ageing and testing facilities to produce a high degre</w:t>
      </w:r>
      <w:r>
        <w:t xml:space="preserve">e of repeatability to support a sharp increase in the production volume of telecommunication equipment. </w:t>
      </w:r>
    </w:p>
    <w:p w:rsidR="003C0C28" w:rsidRDefault="00AA67C3">
      <w:pPr>
        <w:numPr>
          <w:ilvl w:val="0"/>
          <w:numId w:val="4"/>
        </w:numPr>
        <w:spacing w:after="19" w:line="233" w:lineRule="auto"/>
        <w:ind w:hanging="360"/>
      </w:pPr>
      <w:r>
        <w:t>Introduced a statistical process control (SPC) for a reliable operation. This gave our reliability assessment program industry strength, as compared to</w:t>
      </w:r>
      <w:r>
        <w:t xml:space="preserve"> a research tool. </w:t>
      </w:r>
    </w:p>
    <w:p w:rsidR="003C0C28" w:rsidRDefault="00AA67C3">
      <w:pPr>
        <w:numPr>
          <w:ilvl w:val="0"/>
          <w:numId w:val="4"/>
        </w:numPr>
        <w:ind w:hanging="360"/>
      </w:pPr>
      <w:r>
        <w:t xml:space="preserve">Trained a group of up to 12 technicians who were hired during the production ramp.  </w:t>
      </w:r>
    </w:p>
    <w:p w:rsidR="003C0C28" w:rsidRDefault="00AA67C3">
      <w:pPr>
        <w:pStyle w:val="Heading2"/>
      </w:pPr>
      <w:r>
        <w:t>Test Engineer</w:t>
      </w:r>
      <w:r>
        <w:rPr>
          <w:b w:val="0"/>
        </w:rPr>
        <w:t xml:space="preserve"> (1991 – 1996) </w:t>
      </w:r>
    </w:p>
    <w:p w:rsidR="003C0C28" w:rsidRDefault="00AA67C3">
      <w:pPr>
        <w:ind w:left="10"/>
      </w:pPr>
      <w:r>
        <w:t xml:space="preserve">Designed test systems for semiconductor lasers at the R&amp;D group.  </w:t>
      </w:r>
    </w:p>
    <w:p w:rsidR="003C0C28" w:rsidRDefault="00AA67C3">
      <w:pPr>
        <w:numPr>
          <w:ilvl w:val="0"/>
          <w:numId w:val="5"/>
        </w:numPr>
        <w:ind w:hanging="360"/>
      </w:pPr>
      <w:r>
        <w:t>Invented a novel method of using pulses in semiconductor</w:t>
      </w:r>
      <w:r>
        <w:t xml:space="preserve"> laser testing where d.c. was conventionally used. This drastically reduced the heating and characteristic changes due to the heat.  </w:t>
      </w:r>
    </w:p>
    <w:p w:rsidR="003C0C28" w:rsidRDefault="00AA67C3">
      <w:pPr>
        <w:numPr>
          <w:ilvl w:val="0"/>
          <w:numId w:val="5"/>
        </w:numPr>
        <w:ind w:hanging="360"/>
      </w:pPr>
      <w:r>
        <w:t xml:space="preserve">Performed tests and effectively reported the results to enhance the design cycle. </w:t>
      </w:r>
    </w:p>
    <w:p w:rsidR="003C0C28" w:rsidRDefault="00AA67C3">
      <w:pPr>
        <w:numPr>
          <w:ilvl w:val="0"/>
          <w:numId w:val="5"/>
        </w:numPr>
        <w:ind w:hanging="360"/>
      </w:pPr>
      <w:r>
        <w:t xml:space="preserve">Oversaw testing activities. </w:t>
      </w:r>
    </w:p>
    <w:p w:rsidR="003C0C28" w:rsidRDefault="00AA67C3">
      <w:pPr>
        <w:spacing w:after="0" w:line="240" w:lineRule="auto"/>
        <w:ind w:left="0" w:right="0" w:firstLine="0"/>
      </w:pPr>
      <w:r>
        <w:t xml:space="preserve"> </w:t>
      </w:r>
    </w:p>
    <w:p w:rsidR="003C0C28" w:rsidRDefault="00AA67C3">
      <w:pPr>
        <w:ind w:left="10"/>
      </w:pPr>
      <w:r>
        <w:t xml:space="preserve">JAPAN ELECTRON OPTICS LABORATORY, Tokyo, Japan </w:t>
      </w:r>
      <w:r>
        <w:tab/>
        <w:t xml:space="preserve">1983 - 1987 </w:t>
      </w:r>
    </w:p>
    <w:p w:rsidR="003C0C28" w:rsidRDefault="00AA67C3">
      <w:pPr>
        <w:pStyle w:val="Heading2"/>
      </w:pPr>
      <w:r>
        <w:lastRenderedPageBreak/>
        <w:t>Circuit Design Engineer</w:t>
      </w:r>
      <w:r>
        <w:rPr>
          <w:b w:val="0"/>
        </w:rPr>
        <w:t xml:space="preserve"> </w:t>
      </w:r>
    </w:p>
    <w:p w:rsidR="003C0C28" w:rsidRDefault="00AA67C3">
      <w:pPr>
        <w:ind w:left="10"/>
      </w:pPr>
      <w:r>
        <w:t xml:space="preserve">Circuit design engineer for scanning electron microscopes (SEM).  </w:t>
      </w:r>
    </w:p>
    <w:p w:rsidR="003C0C28" w:rsidRDefault="00AA67C3">
      <w:pPr>
        <w:numPr>
          <w:ilvl w:val="0"/>
          <w:numId w:val="6"/>
        </w:numPr>
        <w:ind w:hanging="360"/>
      </w:pPr>
      <w:r>
        <w:t xml:space="preserve">Realized a low-noise, wide bandwidth, and high gain simultaneously in an image detecting system, using detailed calculations.  </w:t>
      </w:r>
    </w:p>
    <w:p w:rsidR="003C0C28" w:rsidRDefault="00AA67C3">
      <w:pPr>
        <w:numPr>
          <w:ilvl w:val="0"/>
          <w:numId w:val="6"/>
        </w:numPr>
        <w:ind w:hanging="360"/>
      </w:pPr>
      <w:r>
        <w:t>Reduced the cost of lens drive circuitry for SEM while achieving a 1E-6 level of stability by clever power consumption managemen</w:t>
      </w:r>
      <w:r>
        <w:t xml:space="preserve">t, in order to increase the competitive edge of the product. </w:t>
      </w:r>
    </w:p>
    <w:p w:rsidR="003C0C28" w:rsidRDefault="00AA67C3">
      <w:pPr>
        <w:spacing w:after="6" w:line="240" w:lineRule="auto"/>
        <w:ind w:left="0" w:right="0" w:firstLine="0"/>
      </w:pPr>
      <w:r>
        <w:rPr>
          <w:sz w:val="20"/>
        </w:rPr>
        <w:t xml:space="preserve"> </w:t>
      </w:r>
    </w:p>
    <w:p w:rsidR="003C0C28" w:rsidRDefault="00AA67C3">
      <w:pPr>
        <w:pStyle w:val="Heading1"/>
      </w:pPr>
      <w:r>
        <w:t>Education</w:t>
      </w:r>
      <w:r>
        <w:rPr>
          <w:b w:val="0"/>
          <w:sz w:val="24"/>
        </w:rPr>
        <w:t xml:space="preserve"> </w:t>
      </w:r>
    </w:p>
    <w:tbl>
      <w:tblPr>
        <w:tblStyle w:val="TableGrid"/>
        <w:tblW w:w="7571" w:type="dxa"/>
        <w:tblInd w:w="0" w:type="dxa"/>
        <w:tblCellMar>
          <w:top w:w="0" w:type="dxa"/>
          <w:left w:w="0" w:type="dxa"/>
          <w:bottom w:w="0" w:type="dxa"/>
          <w:right w:w="0" w:type="dxa"/>
        </w:tblCellMar>
        <w:tblLook w:val="04A0" w:firstRow="1" w:lastRow="0" w:firstColumn="1" w:lastColumn="0" w:noHBand="0" w:noVBand="1"/>
      </w:tblPr>
      <w:tblGrid>
        <w:gridCol w:w="5204"/>
        <w:gridCol w:w="2367"/>
      </w:tblGrid>
      <w:tr w:rsidR="003C0C28">
        <w:trPr>
          <w:trHeight w:val="823"/>
        </w:trPr>
        <w:tc>
          <w:tcPr>
            <w:tcW w:w="5204" w:type="dxa"/>
            <w:tcBorders>
              <w:top w:val="nil"/>
              <w:left w:val="nil"/>
              <w:bottom w:val="nil"/>
              <w:right w:val="nil"/>
            </w:tcBorders>
          </w:tcPr>
          <w:p w:rsidR="003C0C28" w:rsidRDefault="00AA67C3">
            <w:pPr>
              <w:spacing w:after="0" w:line="240" w:lineRule="auto"/>
              <w:ind w:left="0" w:right="0" w:firstLine="0"/>
            </w:pPr>
            <w:r>
              <w:t xml:space="preserve">Master of Applied Science, Electrical Engineering </w:t>
            </w:r>
          </w:p>
          <w:p w:rsidR="003C0C28" w:rsidRDefault="00AA67C3">
            <w:pPr>
              <w:spacing w:after="0" w:line="240" w:lineRule="auto"/>
              <w:ind w:left="0" w:right="0" w:firstLine="0"/>
            </w:pPr>
            <w:r>
              <w:t xml:space="preserve">University of Toronto, Toronto, Canada </w:t>
            </w:r>
          </w:p>
          <w:p w:rsidR="003C0C28" w:rsidRDefault="00AA67C3">
            <w:pPr>
              <w:spacing w:after="0" w:line="276" w:lineRule="auto"/>
              <w:ind w:left="0" w:right="0" w:firstLine="0"/>
            </w:pPr>
            <w:r>
              <w:t xml:space="preserve"> </w:t>
            </w:r>
          </w:p>
        </w:tc>
        <w:tc>
          <w:tcPr>
            <w:tcW w:w="2367" w:type="dxa"/>
            <w:tcBorders>
              <w:top w:val="nil"/>
              <w:left w:val="nil"/>
              <w:bottom w:val="nil"/>
              <w:right w:val="nil"/>
            </w:tcBorders>
          </w:tcPr>
          <w:p w:rsidR="003C0C28" w:rsidRDefault="00AA67C3">
            <w:pPr>
              <w:spacing w:after="0" w:line="276" w:lineRule="auto"/>
              <w:ind w:left="0" w:right="0" w:firstLine="0"/>
              <w:jc w:val="right"/>
            </w:pPr>
            <w:r>
              <w:t xml:space="preserve">1991 </w:t>
            </w:r>
          </w:p>
        </w:tc>
      </w:tr>
      <w:tr w:rsidR="003C0C28">
        <w:trPr>
          <w:trHeight w:val="271"/>
        </w:trPr>
        <w:tc>
          <w:tcPr>
            <w:tcW w:w="5204" w:type="dxa"/>
            <w:tcBorders>
              <w:top w:val="nil"/>
              <w:left w:val="nil"/>
              <w:bottom w:val="nil"/>
              <w:right w:val="nil"/>
            </w:tcBorders>
          </w:tcPr>
          <w:p w:rsidR="003C0C28" w:rsidRDefault="00AA67C3">
            <w:pPr>
              <w:spacing w:after="0" w:line="276" w:lineRule="auto"/>
              <w:ind w:left="0" w:right="0" w:firstLine="0"/>
            </w:pPr>
            <w:r>
              <w:t xml:space="preserve">Bachelor of Engineering, Electronics </w:t>
            </w:r>
          </w:p>
        </w:tc>
        <w:tc>
          <w:tcPr>
            <w:tcW w:w="2367" w:type="dxa"/>
            <w:tcBorders>
              <w:top w:val="nil"/>
              <w:left w:val="nil"/>
              <w:bottom w:val="nil"/>
              <w:right w:val="nil"/>
            </w:tcBorders>
          </w:tcPr>
          <w:p w:rsidR="003C0C28" w:rsidRDefault="00AA67C3">
            <w:pPr>
              <w:spacing w:after="0" w:line="276" w:lineRule="auto"/>
              <w:ind w:left="0" w:right="0" w:firstLine="0"/>
              <w:jc w:val="right"/>
            </w:pPr>
            <w:r>
              <w:t xml:space="preserve">1983 </w:t>
            </w:r>
          </w:p>
        </w:tc>
      </w:tr>
    </w:tbl>
    <w:p w:rsidR="003C0C28" w:rsidRDefault="00AA67C3">
      <w:pPr>
        <w:ind w:left="10"/>
      </w:pPr>
      <w:r>
        <w:t xml:space="preserve">Kyoto Institute of Technology, Kyoto, Japan </w:t>
      </w:r>
    </w:p>
    <w:p w:rsidR="003C0C28" w:rsidRDefault="00AA67C3">
      <w:pPr>
        <w:spacing w:after="4" w:line="240" w:lineRule="auto"/>
        <w:ind w:left="0" w:right="0" w:firstLine="0"/>
      </w:pPr>
      <w:r>
        <w:rPr>
          <w:sz w:val="20"/>
        </w:rPr>
        <w:t xml:space="preserve"> </w:t>
      </w:r>
    </w:p>
    <w:p w:rsidR="003C0C28" w:rsidRDefault="00AA67C3">
      <w:pPr>
        <w:pStyle w:val="Heading1"/>
      </w:pPr>
      <w:r>
        <w:t>Publications</w:t>
      </w:r>
      <w:r>
        <w:rPr>
          <w:b w:val="0"/>
        </w:rPr>
        <w:t xml:space="preserve"> </w:t>
      </w:r>
    </w:p>
    <w:p w:rsidR="003C0C28" w:rsidRDefault="00AA67C3">
      <w:pPr>
        <w:ind w:left="10"/>
      </w:pPr>
      <w:r>
        <w:t>1) Y. Okada, J.M. Xu, H.C. Liu, D. Landheer, M. Buchanan and D.C. Houghton, "Noise characteristics of a Si/SiGe resonant tunneling diode," Solid-State Elect. 32, 797 (1987) 2) Y. Okada, "Low-Frequency Noise in Resonant Tunneling Diodes," Thesis submitted f</w:t>
      </w:r>
      <w:r>
        <w:t xml:space="preserve">or MASc, Dept of Electrical Engineering, U of Toronto (1991) </w:t>
      </w:r>
    </w:p>
    <w:p w:rsidR="003C0C28" w:rsidRDefault="00AA67C3">
      <w:pPr>
        <w:spacing w:after="2" w:line="240" w:lineRule="auto"/>
        <w:ind w:left="0" w:right="0" w:firstLine="0"/>
      </w:pPr>
      <w:r>
        <w:rPr>
          <w:sz w:val="20"/>
        </w:rPr>
        <w:t xml:space="preserve"> </w:t>
      </w:r>
    </w:p>
    <w:p w:rsidR="003C0C28" w:rsidRDefault="00AA67C3">
      <w:pPr>
        <w:pStyle w:val="Heading1"/>
      </w:pPr>
      <w:r>
        <w:t>Languages</w:t>
      </w:r>
      <w:r>
        <w:rPr>
          <w:b w:val="0"/>
        </w:rPr>
        <w:t xml:space="preserve"> </w:t>
      </w:r>
    </w:p>
    <w:p w:rsidR="003C0C28" w:rsidRDefault="00AA67C3">
      <w:pPr>
        <w:ind w:left="10"/>
      </w:pPr>
      <w:r>
        <w:t>English (TOEIC score 985 out of 990, Eiken 1</w:t>
      </w:r>
      <w:r>
        <w:rPr>
          <w:vertAlign w:val="superscript"/>
        </w:rPr>
        <w:t>st</w:t>
      </w:r>
      <w:r>
        <w:t xml:space="preserve"> level) </w:t>
      </w:r>
    </w:p>
    <w:p w:rsidR="003C0C28" w:rsidRDefault="00AA67C3">
      <w:pPr>
        <w:ind w:left="10"/>
      </w:pPr>
      <w:r>
        <w:t xml:space="preserve">Japanese (Native) </w:t>
      </w:r>
    </w:p>
    <w:p w:rsidR="003C0C28" w:rsidRDefault="00AA67C3">
      <w:pPr>
        <w:ind w:left="10"/>
      </w:pPr>
      <w:r>
        <w:t xml:space="preserve">French (Intermediate) </w:t>
      </w:r>
      <w:r w:rsidR="0084108F">
        <w:br/>
        <w:t>Chinese</w:t>
      </w:r>
      <w:bookmarkStart w:id="0" w:name="_GoBack"/>
      <w:bookmarkEnd w:id="0"/>
    </w:p>
    <w:p w:rsidR="003C0C28" w:rsidRDefault="00AA67C3">
      <w:pPr>
        <w:spacing w:after="0" w:line="240" w:lineRule="auto"/>
        <w:ind w:left="0" w:right="0" w:firstLine="0"/>
      </w:pPr>
      <w:r>
        <w:rPr>
          <w:sz w:val="20"/>
        </w:rPr>
        <w:t xml:space="preserve"> </w:t>
      </w:r>
    </w:p>
    <w:p w:rsidR="003C0C28" w:rsidRDefault="00AA67C3">
      <w:pPr>
        <w:spacing w:after="0" w:line="240" w:lineRule="auto"/>
        <w:ind w:left="0" w:right="0" w:firstLine="0"/>
      </w:pPr>
      <w:r>
        <w:t xml:space="preserve"> </w:t>
      </w:r>
    </w:p>
    <w:p w:rsidR="003C0C28" w:rsidRDefault="00AA67C3">
      <w:pPr>
        <w:spacing w:after="0" w:line="240" w:lineRule="auto"/>
        <w:ind w:left="0" w:right="0" w:firstLine="0"/>
      </w:pPr>
      <w:r>
        <w:t xml:space="preserve"> </w:t>
      </w:r>
    </w:p>
    <w:sectPr w:rsidR="003C0C28">
      <w:headerReference w:type="even" r:id="rId7"/>
      <w:headerReference w:type="default" r:id="rId8"/>
      <w:footerReference w:type="even" r:id="rId9"/>
      <w:footerReference w:type="default" r:id="rId10"/>
      <w:headerReference w:type="first" r:id="rId11"/>
      <w:footerReference w:type="first" r:id="rId12"/>
      <w:pgSz w:w="12240" w:h="15840"/>
      <w:pgMar w:top="1327" w:right="1895" w:bottom="1345" w:left="1702" w:header="722"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7C3" w:rsidRDefault="00AA67C3">
      <w:pPr>
        <w:spacing w:after="0" w:line="240" w:lineRule="auto"/>
      </w:pPr>
      <w:r>
        <w:separator/>
      </w:r>
    </w:p>
  </w:endnote>
  <w:endnote w:type="continuationSeparator" w:id="0">
    <w:p w:rsidR="00AA67C3" w:rsidRDefault="00AA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pPr>
    <w:r>
      <w:rPr>
        <w:sz w:val="21"/>
      </w:rPr>
      <w:t xml:space="preserve">©2016 Yuki Okada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pPr>
    <w:r>
      <w:rPr>
        <w:sz w:val="21"/>
      </w:rPr>
      <w:t xml:space="preserve">©2016 Yuki Okada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pPr>
    <w:r>
      <w:rPr>
        <w:sz w:val="21"/>
      </w:rPr>
      <w:t xml:space="preserve">©2016 Yuki Okada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7C3" w:rsidRDefault="00AA67C3">
      <w:pPr>
        <w:spacing w:after="0" w:line="240" w:lineRule="auto"/>
      </w:pPr>
      <w:r>
        <w:separator/>
      </w:r>
    </w:p>
  </w:footnote>
  <w:footnote w:type="continuationSeparator" w:id="0">
    <w:p w:rsidR="00AA67C3" w:rsidRDefault="00AA6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jc w:val="right"/>
    </w:pPr>
    <w:r>
      <w:t xml:space="preserve">Page </w:t>
    </w:r>
    <w:r>
      <w:fldChar w:fldCharType="begin"/>
    </w:r>
    <w:r>
      <w:instrText xml:space="preserve"> </w:instrText>
    </w:r>
    <w:r>
      <w:instrText xml:space="preserve">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jc w:val="right"/>
    </w:pPr>
    <w:r>
      <w:t xml:space="preserve">Page </w:t>
    </w:r>
    <w:r>
      <w:fldChar w:fldCharType="begin"/>
    </w:r>
    <w:r>
      <w:instrText xml:space="preserve"> PAGE   \* MERGEFORMAT </w:instrText>
    </w:r>
    <w:r>
      <w:fldChar w:fldCharType="separate"/>
    </w:r>
    <w:r w:rsidR="0084108F">
      <w:rPr>
        <w:noProof/>
      </w:rPr>
      <w:t>3</w:t>
    </w:r>
    <w:r>
      <w:fldChar w:fldCharType="end"/>
    </w:r>
    <w:r>
      <w:t xml:space="preserve"> of </w:t>
    </w:r>
    <w:r>
      <w:fldChar w:fldCharType="begin"/>
    </w:r>
    <w:r>
      <w:instrText xml:space="preserve"> NUMPAGES   \* MERGEFORMAT </w:instrText>
    </w:r>
    <w:r>
      <w:fldChar w:fldCharType="separate"/>
    </w:r>
    <w:r w:rsidR="0084108F">
      <w:rPr>
        <w:noProof/>
      </w:rPr>
      <w:t>3</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C28" w:rsidRDefault="00AA67C3">
    <w:pPr>
      <w:spacing w:after="0" w:line="240" w:lineRule="auto"/>
      <w:ind w:left="0" w:right="0"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C02"/>
    <w:multiLevelType w:val="hybridMultilevel"/>
    <w:tmpl w:val="B2E0D4AC"/>
    <w:lvl w:ilvl="0" w:tplc="8CC0425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5CD75C">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026AFA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2D882B4">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2AF6F6">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E2EE2A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08A78C2">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AA63F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67E51E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26C2104"/>
    <w:multiLevelType w:val="hybridMultilevel"/>
    <w:tmpl w:val="83DCF90C"/>
    <w:lvl w:ilvl="0" w:tplc="05284A7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DC6FC4">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29892D4">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B5ABCD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CA8768">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3A80404">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0727ED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BED96E">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9EC093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2BC67C42"/>
    <w:multiLevelType w:val="hybridMultilevel"/>
    <w:tmpl w:val="A9A8FD26"/>
    <w:lvl w:ilvl="0" w:tplc="4904927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669B7C">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3DA5DC0">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7245AB8">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034572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8E21CA2">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EA1DB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844434">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F90C1B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5A7572C9"/>
    <w:multiLevelType w:val="hybridMultilevel"/>
    <w:tmpl w:val="B6FC7742"/>
    <w:lvl w:ilvl="0" w:tplc="C1AA14EE">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B82247E">
      <w:start w:val="1"/>
      <w:numFmt w:val="bullet"/>
      <w:lvlText w:val="o"/>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D58C888">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BC27A7C">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7D4ADE58">
      <w:start w:val="1"/>
      <w:numFmt w:val="bullet"/>
      <w:lvlText w:val="o"/>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0E667C0">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EC21548">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756914E">
      <w:start w:val="1"/>
      <w:numFmt w:val="bullet"/>
      <w:lvlText w:val="o"/>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AE2F42C">
      <w:start w:val="1"/>
      <w:numFmt w:val="bullet"/>
      <w:lvlText w:val="▪"/>
      <w:lvlJc w:val="left"/>
      <w:pPr>
        <w:ind w:left="6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nsid w:val="71AC188B"/>
    <w:multiLevelType w:val="hybridMultilevel"/>
    <w:tmpl w:val="8640DCAC"/>
    <w:lvl w:ilvl="0" w:tplc="66E828C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F2F33C">
      <w:start w:val="1"/>
      <w:numFmt w:val="bullet"/>
      <w:lvlText w:val="o"/>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DA405BE0">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2D72B368">
      <w:start w:val="1"/>
      <w:numFmt w:val="bullet"/>
      <w:lvlText w:val="•"/>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45CC1EB2">
      <w:start w:val="1"/>
      <w:numFmt w:val="bullet"/>
      <w:lvlText w:val="o"/>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D316AF98">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E0AA6B8A">
      <w:start w:val="1"/>
      <w:numFmt w:val="bullet"/>
      <w:lvlText w:val="•"/>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F63634BC">
      <w:start w:val="1"/>
      <w:numFmt w:val="bullet"/>
      <w:lvlText w:val="o"/>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65F02CC6">
      <w:start w:val="1"/>
      <w:numFmt w:val="bullet"/>
      <w:lvlText w:val="▪"/>
      <w:lvlJc w:val="left"/>
      <w:pPr>
        <w:ind w:left="64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5">
    <w:nsid w:val="7A195246"/>
    <w:multiLevelType w:val="hybridMultilevel"/>
    <w:tmpl w:val="191A4B8E"/>
    <w:lvl w:ilvl="0" w:tplc="F8F46DEA">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668B8A">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F18F17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5DA45BC">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4CCC57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E169ED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8E4A384">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10A6B0">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98C786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28"/>
    <w:rsid w:val="003C0C28"/>
    <w:rsid w:val="0084108F"/>
    <w:rsid w:val="00AA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AF0E2-5DB2-4558-9117-9729137D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36" w:lineRule="auto"/>
      <w:ind w:left="355" w:right="-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line="240" w:lineRule="auto"/>
      <w:ind w:left="-5"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40" w:lineRule="auto"/>
      <w:ind w:left="24"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Yuki Okada, MASc</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Yuki Okada, MASc</dc:title>
  <dc:subject/>
  <dc:creator>Yukihiko Okada</dc:creator>
  <cp:keywords/>
  <cp:lastModifiedBy>SAMSON</cp:lastModifiedBy>
  <cp:revision>2</cp:revision>
  <dcterms:created xsi:type="dcterms:W3CDTF">2025-02-17T10:42:00Z</dcterms:created>
  <dcterms:modified xsi:type="dcterms:W3CDTF">2025-02-17T10:42:00Z</dcterms:modified>
</cp:coreProperties>
</file>